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5BE8" w14:textId="079A3565" w:rsidR="00304A8B" w:rsidRDefault="00A60F23" w:rsidP="00334A5C">
      <w:pPr>
        <w:pStyle w:val="Heading1"/>
      </w:pPr>
      <w:r>
        <w:t>Board of Trustees Policy:</w:t>
      </w:r>
      <w:r w:rsidR="00334A5C">
        <w:t xml:space="preserve"> </w:t>
      </w:r>
      <w:r w:rsidR="00EA65AF">
        <w:t>Board Induction</w:t>
      </w:r>
      <w:r w:rsidR="00304A8B">
        <w:t xml:space="preserve"> </w:t>
      </w:r>
      <w:r>
        <w:t>(NAG 6)</w:t>
      </w:r>
    </w:p>
    <w:p w14:paraId="6EA9E019" w14:textId="67A52BB0" w:rsidR="00334A5C" w:rsidRDefault="005E1007" w:rsidP="005E1007">
      <w:pPr>
        <w:pStyle w:val="Heading2"/>
        <w:rPr>
          <w:lang w:val="en-NZ"/>
        </w:rPr>
      </w:pPr>
      <w:r>
        <w:rPr>
          <w:lang w:val="en-NZ"/>
        </w:rPr>
        <w:t>Blind &amp; Low Vision Education Network NZ</w:t>
      </w:r>
    </w:p>
    <w:p w14:paraId="468A001D" w14:textId="77777777" w:rsidR="005E1007" w:rsidRPr="005E1007" w:rsidRDefault="005E1007" w:rsidP="005E1007">
      <w:pPr>
        <w:rPr>
          <w:lang w:val="en-NZ"/>
        </w:rPr>
      </w:pPr>
    </w:p>
    <w:p w14:paraId="3EE34214" w14:textId="392F96C1" w:rsidR="00575411" w:rsidRPr="00780959" w:rsidRDefault="00575411" w:rsidP="00575411">
      <w:r w:rsidRPr="00780959">
        <w:t xml:space="preserve">The board is committed to ensuring continuity of </w:t>
      </w:r>
      <w:r w:rsidR="00D70615">
        <w:t>governance</w:t>
      </w:r>
      <w:r w:rsidRPr="00780959">
        <w:t xml:space="preserve"> and a smooth transition when </w:t>
      </w:r>
      <w:r>
        <w:t>trustees join the board.</w:t>
      </w:r>
      <w:r w:rsidRPr="00780959">
        <w:t xml:space="preserve"> Therefore</w:t>
      </w:r>
      <w:r w:rsidR="00D70615">
        <w:t>:</w:t>
      </w:r>
      <w:r w:rsidRPr="00780959">
        <w:t xml:space="preserve"> </w:t>
      </w:r>
    </w:p>
    <w:p w14:paraId="50A5B3EC" w14:textId="3E2BA0FD" w:rsidR="00575411" w:rsidRPr="00D70615" w:rsidRDefault="00575411" w:rsidP="002F28A6">
      <w:pPr>
        <w:pStyle w:val="ListParagraph"/>
        <w:numPr>
          <w:ilvl w:val="0"/>
          <w:numId w:val="3"/>
        </w:numPr>
        <w:ind w:left="567" w:hanging="567"/>
      </w:pPr>
      <w:r>
        <w:t>New trustees will receive a welcome</w:t>
      </w:r>
      <w:r w:rsidR="00A878B7">
        <w:t xml:space="preserve"> email </w:t>
      </w:r>
      <w:r>
        <w:t xml:space="preserve">on their joining the board </w:t>
      </w:r>
    </w:p>
    <w:p w14:paraId="2ACBD357" w14:textId="77777777" w:rsidR="00D70615" w:rsidRDefault="00D70615" w:rsidP="00D70615">
      <w:pPr>
        <w:pStyle w:val="ListParagraph"/>
      </w:pPr>
    </w:p>
    <w:p w14:paraId="5B80B4C4" w14:textId="1DAB01F7" w:rsidR="002A5251" w:rsidRPr="00D70615" w:rsidRDefault="00D70615" w:rsidP="002F28A6">
      <w:pPr>
        <w:pStyle w:val="ListParagraph"/>
        <w:numPr>
          <w:ilvl w:val="0"/>
          <w:numId w:val="3"/>
        </w:numPr>
        <w:ind w:left="567" w:hanging="567"/>
      </w:pPr>
      <w:r>
        <w:t xml:space="preserve">As part of the induction process </w:t>
      </w:r>
      <w:r w:rsidR="002A5251">
        <w:t xml:space="preserve">new trustees </w:t>
      </w:r>
      <w:r>
        <w:t>will be provided with:</w:t>
      </w:r>
    </w:p>
    <w:p w14:paraId="0E14C18F" w14:textId="7BF4C05B" w:rsidR="00A878B7" w:rsidRDefault="00D70615" w:rsidP="002F28A6">
      <w:pPr>
        <w:pStyle w:val="ListParagraph"/>
        <w:numPr>
          <w:ilvl w:val="1"/>
          <w:numId w:val="3"/>
        </w:numPr>
        <w:ind w:left="993" w:hanging="425"/>
      </w:pPr>
      <w:r>
        <w:t>An</w:t>
      </w:r>
      <w:r w:rsidR="00A878B7">
        <w:t xml:space="preserve"> invitation to join the BLENNZ BOT Dropbox that holds documentation available to Board members </w:t>
      </w:r>
      <w:r w:rsidR="00385755">
        <w:t>as part of the induction process</w:t>
      </w:r>
    </w:p>
    <w:p w14:paraId="1E1CBF53" w14:textId="20E2C59B" w:rsidR="00575411" w:rsidRDefault="00D70615" w:rsidP="002F28A6">
      <w:pPr>
        <w:pStyle w:val="ListParagraph"/>
        <w:numPr>
          <w:ilvl w:val="1"/>
          <w:numId w:val="3"/>
        </w:numPr>
        <w:ind w:left="993" w:hanging="425"/>
      </w:pPr>
      <w:r>
        <w:t>A</w:t>
      </w:r>
      <w:r w:rsidR="00A619A9">
        <w:t xml:space="preserve"> </w:t>
      </w:r>
      <w:r w:rsidR="00575411">
        <w:t>suggested date</w:t>
      </w:r>
      <w:r w:rsidR="00A619A9">
        <w:t>/s</w:t>
      </w:r>
      <w:r w:rsidR="00575411">
        <w:t xml:space="preserve"> of induction</w:t>
      </w:r>
    </w:p>
    <w:p w14:paraId="3A6EAD2D" w14:textId="39DB899E" w:rsidR="00575411" w:rsidRDefault="00D70615" w:rsidP="002F28A6">
      <w:pPr>
        <w:pStyle w:val="ListParagraph"/>
        <w:numPr>
          <w:ilvl w:val="1"/>
          <w:numId w:val="3"/>
        </w:numPr>
        <w:ind w:left="993" w:hanging="425"/>
      </w:pPr>
      <w:r>
        <w:t>A</w:t>
      </w:r>
      <w:r w:rsidR="00575411">
        <w:t xml:space="preserve"> date of the next board meeting</w:t>
      </w:r>
    </w:p>
    <w:p w14:paraId="085EF170" w14:textId="42F66C8B" w:rsidR="00575411" w:rsidRDefault="00575411" w:rsidP="002F28A6">
      <w:pPr>
        <w:pStyle w:val="ListParagraph"/>
        <w:numPr>
          <w:ilvl w:val="1"/>
          <w:numId w:val="3"/>
        </w:numPr>
        <w:ind w:left="993" w:hanging="425"/>
      </w:pPr>
      <w:r>
        <w:t>Chair and principal contact details</w:t>
      </w:r>
    </w:p>
    <w:p w14:paraId="09D76588" w14:textId="77777777" w:rsidR="00575411" w:rsidRDefault="00575411" w:rsidP="00575411">
      <w:pPr>
        <w:pStyle w:val="ListParagraph"/>
        <w:ind w:left="1440"/>
      </w:pPr>
    </w:p>
    <w:p w14:paraId="703F329E" w14:textId="05E52C7E" w:rsidR="00575411" w:rsidRDefault="00D70615" w:rsidP="002F28A6">
      <w:pPr>
        <w:pStyle w:val="ListParagraph"/>
        <w:numPr>
          <w:ilvl w:val="0"/>
          <w:numId w:val="3"/>
        </w:numPr>
        <w:ind w:left="567" w:hanging="567"/>
      </w:pPr>
      <w:r>
        <w:t xml:space="preserve">New trustees </w:t>
      </w:r>
      <w:r w:rsidR="00575411" w:rsidRPr="00780959">
        <w:t xml:space="preserve">will be </w:t>
      </w:r>
      <w:r w:rsidR="00575411">
        <w:t xml:space="preserve">given access to </w:t>
      </w:r>
      <w:r w:rsidR="008A1F57">
        <w:t xml:space="preserve">the </w:t>
      </w:r>
      <w:r w:rsidR="00575411">
        <w:t>electronic</w:t>
      </w:r>
      <w:r w:rsidR="00575411" w:rsidRPr="00780959">
        <w:t xml:space="preserve"> </w:t>
      </w:r>
      <w:r w:rsidR="008A1F57">
        <w:t>version</w:t>
      </w:r>
      <w:r w:rsidR="00575411" w:rsidRPr="00780959">
        <w:t xml:space="preserve"> of the school’s</w:t>
      </w:r>
      <w:r w:rsidR="00575411">
        <w:t xml:space="preserve"> governance material including</w:t>
      </w:r>
      <w:r w:rsidR="00575411" w:rsidRPr="00780959">
        <w:t>:</w:t>
      </w:r>
    </w:p>
    <w:p w14:paraId="3EB94980" w14:textId="77777777" w:rsidR="00575411" w:rsidRDefault="00575411" w:rsidP="002F28A6">
      <w:pPr>
        <w:pStyle w:val="ListParagraph"/>
        <w:numPr>
          <w:ilvl w:val="1"/>
          <w:numId w:val="3"/>
        </w:numPr>
        <w:ind w:left="993"/>
      </w:pPr>
      <w:r w:rsidRPr="00200671">
        <w:t xml:space="preserve">Charter – including the strategic and annual/operational plans </w:t>
      </w:r>
    </w:p>
    <w:p w14:paraId="64093AE5" w14:textId="77777777" w:rsidR="00575411" w:rsidRDefault="00575411" w:rsidP="002F28A6">
      <w:pPr>
        <w:pStyle w:val="ListParagraph"/>
        <w:numPr>
          <w:ilvl w:val="1"/>
          <w:numId w:val="3"/>
        </w:numPr>
        <w:ind w:left="993"/>
      </w:pPr>
      <w:r w:rsidRPr="00200671">
        <w:t>Policies</w:t>
      </w:r>
    </w:p>
    <w:p w14:paraId="20A2A4CF" w14:textId="77777777" w:rsidR="00575411" w:rsidRDefault="00575411" w:rsidP="002F28A6">
      <w:pPr>
        <w:pStyle w:val="ListParagraph"/>
        <w:numPr>
          <w:ilvl w:val="1"/>
          <w:numId w:val="3"/>
        </w:numPr>
        <w:ind w:left="993"/>
      </w:pPr>
      <w:r w:rsidRPr="00200671">
        <w:t>The current budget</w:t>
      </w:r>
    </w:p>
    <w:p w14:paraId="3F22A629" w14:textId="77777777" w:rsidR="00575411" w:rsidRDefault="00575411" w:rsidP="002F28A6">
      <w:pPr>
        <w:pStyle w:val="ListParagraph"/>
        <w:numPr>
          <w:ilvl w:val="1"/>
          <w:numId w:val="3"/>
        </w:numPr>
        <w:ind w:left="993"/>
      </w:pPr>
      <w:r w:rsidRPr="00200671">
        <w:t>The last ERO report</w:t>
      </w:r>
    </w:p>
    <w:p w14:paraId="0F0D1B84" w14:textId="5D11789B" w:rsidR="00575411" w:rsidRDefault="00575411" w:rsidP="002F28A6">
      <w:pPr>
        <w:pStyle w:val="ListParagraph"/>
        <w:numPr>
          <w:ilvl w:val="1"/>
          <w:numId w:val="3"/>
        </w:numPr>
        <w:ind w:left="993"/>
      </w:pPr>
      <w:r w:rsidRPr="00200671">
        <w:t>The last annual repor</w:t>
      </w:r>
      <w:r>
        <w:t>t</w:t>
      </w:r>
    </w:p>
    <w:p w14:paraId="024CB0F2" w14:textId="67A5B168" w:rsidR="00A24015" w:rsidRDefault="00A24015" w:rsidP="002F28A6">
      <w:pPr>
        <w:pStyle w:val="ListParagraph"/>
        <w:numPr>
          <w:ilvl w:val="1"/>
          <w:numId w:val="3"/>
        </w:numPr>
        <w:ind w:left="993"/>
      </w:pPr>
      <w:r>
        <w:t>The current Board Work Plan</w:t>
      </w:r>
    </w:p>
    <w:p w14:paraId="4E760F24" w14:textId="77777777" w:rsidR="00575411" w:rsidRDefault="00575411" w:rsidP="002F28A6">
      <w:pPr>
        <w:pStyle w:val="ListParagraph"/>
        <w:numPr>
          <w:ilvl w:val="1"/>
          <w:numId w:val="3"/>
        </w:numPr>
        <w:ind w:left="993"/>
      </w:pPr>
      <w:r w:rsidRPr="00200671">
        <w:t xml:space="preserve">Any other relevant material </w:t>
      </w:r>
    </w:p>
    <w:p w14:paraId="2910D150" w14:textId="77777777" w:rsidR="00575411" w:rsidRDefault="00575411" w:rsidP="00575411">
      <w:pPr>
        <w:pStyle w:val="ListParagraph"/>
        <w:ind w:left="1440"/>
      </w:pPr>
    </w:p>
    <w:p w14:paraId="6E2D433B" w14:textId="5B361DA8" w:rsidR="00575411" w:rsidRDefault="00575411" w:rsidP="002F28A6">
      <w:pPr>
        <w:pStyle w:val="ListParagraph"/>
        <w:numPr>
          <w:ilvl w:val="0"/>
          <w:numId w:val="3"/>
        </w:numPr>
        <w:ind w:left="567" w:hanging="567"/>
      </w:pPr>
      <w:r w:rsidRPr="00780959">
        <w:t xml:space="preserve">The </w:t>
      </w:r>
      <w:r>
        <w:t>chair</w:t>
      </w:r>
      <w:r w:rsidRPr="00780959">
        <w:t xml:space="preserve"> or delegate will meet with new board members to explain board policy and </w:t>
      </w:r>
      <w:r>
        <w:t xml:space="preserve">other material </w:t>
      </w:r>
      <w:r w:rsidR="00D70615">
        <w:t>in relation to effective governance.</w:t>
      </w:r>
    </w:p>
    <w:p w14:paraId="4CF14B0B" w14:textId="77777777" w:rsidR="00575411" w:rsidRDefault="00575411" w:rsidP="00575411">
      <w:pPr>
        <w:pStyle w:val="ListParagraph"/>
      </w:pPr>
    </w:p>
    <w:p w14:paraId="50865DA0" w14:textId="41025779" w:rsidR="00575411" w:rsidRDefault="00575411" w:rsidP="002F28A6">
      <w:pPr>
        <w:pStyle w:val="ListParagraph"/>
        <w:numPr>
          <w:ilvl w:val="0"/>
          <w:numId w:val="3"/>
        </w:numPr>
        <w:ind w:left="567" w:hanging="567"/>
      </w:pPr>
      <w:r>
        <w:t>T</w:t>
      </w:r>
      <w:r w:rsidRPr="00780959">
        <w:t xml:space="preserve">he principal and </w:t>
      </w:r>
      <w:r>
        <w:t>chair</w:t>
      </w:r>
      <w:r w:rsidRPr="00780959">
        <w:t xml:space="preserve"> or delegate, will brief all new members on the organisational structure </w:t>
      </w:r>
      <w:r w:rsidR="00D70615">
        <w:t>of BLENNZ.</w:t>
      </w:r>
      <w:r>
        <w:br/>
      </w:r>
    </w:p>
    <w:p w14:paraId="3092744B" w14:textId="5FBEEA1D" w:rsidR="00575411" w:rsidRPr="00780959" w:rsidRDefault="00575411" w:rsidP="002F28A6">
      <w:pPr>
        <w:pStyle w:val="ListParagraph"/>
        <w:numPr>
          <w:ilvl w:val="0"/>
          <w:numId w:val="3"/>
        </w:numPr>
        <w:ind w:left="567" w:hanging="567"/>
      </w:pPr>
      <w:r w:rsidRPr="00780959">
        <w:t xml:space="preserve">The principal will </w:t>
      </w:r>
      <w:r>
        <w:t xml:space="preserve">arrange </w:t>
      </w:r>
      <w:r w:rsidRPr="00780959">
        <w:t xml:space="preserve">a site visit </w:t>
      </w:r>
      <w:r>
        <w:t xml:space="preserve">of the national campus and </w:t>
      </w:r>
      <w:r w:rsidR="00A619A9">
        <w:t xml:space="preserve">the </w:t>
      </w:r>
      <w:r>
        <w:t xml:space="preserve">nearest </w:t>
      </w:r>
      <w:r w:rsidR="00D70615">
        <w:t>Visual Resource Centre to the Trustee.</w:t>
      </w:r>
      <w:r>
        <w:br/>
      </w:r>
    </w:p>
    <w:p w14:paraId="309C602E" w14:textId="5CE5937C" w:rsidR="00575411" w:rsidRDefault="00575411" w:rsidP="002F28A6">
      <w:pPr>
        <w:pStyle w:val="ListParagraph"/>
        <w:numPr>
          <w:ilvl w:val="0"/>
          <w:numId w:val="3"/>
        </w:numPr>
        <w:ind w:left="567" w:hanging="567"/>
      </w:pPr>
      <w:r w:rsidRPr="00780959">
        <w:t>New board members are to be advised of the professional development that is available from NZSTA and other relevant providers.</w:t>
      </w:r>
      <w:r>
        <w:br/>
      </w:r>
    </w:p>
    <w:p w14:paraId="5CA773EB" w14:textId="170455BA" w:rsidR="00575411" w:rsidRDefault="00575411" w:rsidP="002F28A6">
      <w:pPr>
        <w:pStyle w:val="ListParagraph"/>
        <w:numPr>
          <w:ilvl w:val="0"/>
          <w:numId w:val="3"/>
        </w:numPr>
        <w:ind w:left="567" w:hanging="567"/>
      </w:pPr>
      <w:r w:rsidRPr="00780959">
        <w:t xml:space="preserve">After </w:t>
      </w:r>
      <w:r w:rsidR="00304A8B">
        <w:t>an agreed period of time</w:t>
      </w:r>
      <w:r w:rsidRPr="00780959">
        <w:t xml:space="preserve"> the effectiveness of the induction process is to be reviewed by the </w:t>
      </w:r>
      <w:r>
        <w:t>chair</w:t>
      </w:r>
      <w:r w:rsidRPr="00780959">
        <w:t xml:space="preserve"> with the new members.</w:t>
      </w:r>
      <w:r>
        <w:t xml:space="preserve"> </w:t>
      </w:r>
    </w:p>
    <w:p w14:paraId="43A96B16" w14:textId="635FDB7F" w:rsidR="00304A8B" w:rsidRDefault="00D70615" w:rsidP="00334A5C">
      <w:pPr>
        <w:rPr>
          <w:lang w:val="en-NZ"/>
        </w:rPr>
      </w:pPr>
      <w:r>
        <w:rPr>
          <w:lang w:val="en-NZ"/>
        </w:rPr>
        <w:t>Review schedule: Triennially</w:t>
      </w:r>
    </w:p>
    <w:p w14:paraId="4CA82BCD" w14:textId="34B54C8F" w:rsidR="00334A5C" w:rsidRPr="00334A5C" w:rsidRDefault="00D70615" w:rsidP="00334A5C">
      <w:pPr>
        <w:rPr>
          <w:lang w:val="en-NZ"/>
        </w:rPr>
      </w:pPr>
      <w:proofErr w:type="spellStart"/>
      <w:r>
        <w:rPr>
          <w:lang w:val="en-NZ"/>
        </w:rPr>
        <w:t>Approved</w:t>
      </w:r>
      <w:proofErr w:type="spellEnd"/>
      <w:r>
        <w:rPr>
          <w:lang w:val="en-NZ"/>
        </w:rPr>
        <w:t>:</w:t>
      </w:r>
      <w:r w:rsidR="003C3B19">
        <w:rPr>
          <w:lang w:val="en-NZ"/>
        </w:rPr>
        <w:t xml:space="preserve">  </w:t>
      </w:r>
      <w:r w:rsidR="003C3B19">
        <w:rPr>
          <w:noProof/>
          <w:lang w:val="en-NZ"/>
        </w:rPr>
        <w:drawing>
          <wp:inline distT="0" distB="0" distL="0" distR="0" wp14:anchorId="36BE6083" wp14:editId="122D4E39">
            <wp:extent cx="1045083" cy="1152939"/>
            <wp:effectExtent l="0" t="0" r="3175" b="0"/>
            <wp:docPr id="1" name="Picture 1" descr="Signature: Chris Gu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nature: Chris Gunn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92" cy="118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6A08">
        <w:rPr>
          <w:lang w:val="en-NZ"/>
        </w:rPr>
        <w:tab/>
      </w:r>
      <w:r w:rsidR="00206A08">
        <w:rPr>
          <w:lang w:val="en-NZ"/>
        </w:rPr>
        <w:tab/>
      </w:r>
      <w:r>
        <w:rPr>
          <w:lang w:val="en-NZ"/>
        </w:rPr>
        <w:t>Date</w:t>
      </w:r>
      <w:r w:rsidR="003C3B19">
        <w:rPr>
          <w:lang w:val="en-NZ"/>
        </w:rPr>
        <w:t>: 28 October 2022</w:t>
      </w:r>
      <w:r w:rsidR="00206A08">
        <w:rPr>
          <w:lang w:val="en-NZ"/>
        </w:rPr>
        <w:tab/>
      </w:r>
      <w:r>
        <w:rPr>
          <w:lang w:val="en-NZ"/>
        </w:rPr>
        <w:t>Next Review: 2025</w:t>
      </w:r>
    </w:p>
    <w:sectPr w:rsidR="00334A5C" w:rsidRPr="00334A5C" w:rsidSect="00304A8B">
      <w:footerReference w:type="default" r:id="rId11"/>
      <w:pgSz w:w="11907" w:h="16839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61E0B" w14:textId="77777777" w:rsidR="00304A8B" w:rsidRDefault="00304A8B" w:rsidP="00304A8B">
      <w:pPr>
        <w:spacing w:after="0" w:line="240" w:lineRule="auto"/>
      </w:pPr>
      <w:r>
        <w:separator/>
      </w:r>
    </w:p>
  </w:endnote>
  <w:endnote w:type="continuationSeparator" w:id="0">
    <w:p w14:paraId="0B01C594" w14:textId="77777777" w:rsidR="00304A8B" w:rsidRDefault="00304A8B" w:rsidP="0030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FAD8" w14:textId="29794148" w:rsidR="00304A8B" w:rsidRDefault="005E1007">
    <w:pPr>
      <w:pStyle w:val="Footer"/>
      <w:rPr>
        <w:b/>
        <w:bCs/>
      </w:rPr>
    </w:pPr>
    <w:r>
      <w:t>PN6-8 20</w:t>
    </w:r>
    <w:r w:rsidR="002F28A6">
      <w:t>22</w:t>
    </w:r>
    <w:r>
      <w:t xml:space="preserve"> </w:t>
    </w:r>
    <w:r w:rsidR="00304A8B">
      <w:t>BOT Policy-Induction</w:t>
    </w:r>
    <w:r w:rsidR="00304A8B">
      <w:tab/>
    </w:r>
    <w:r w:rsidR="00304A8B">
      <w:tab/>
      <w:t xml:space="preserve">Page </w:t>
    </w:r>
    <w:r w:rsidR="00304A8B">
      <w:rPr>
        <w:b/>
        <w:bCs/>
      </w:rPr>
      <w:fldChar w:fldCharType="begin"/>
    </w:r>
    <w:r w:rsidR="00304A8B">
      <w:rPr>
        <w:b/>
        <w:bCs/>
      </w:rPr>
      <w:instrText xml:space="preserve"> PAGE  \* Arabic  \* MERGEFORMAT </w:instrText>
    </w:r>
    <w:r w:rsidR="00304A8B">
      <w:rPr>
        <w:b/>
        <w:bCs/>
      </w:rPr>
      <w:fldChar w:fldCharType="separate"/>
    </w:r>
    <w:r w:rsidR="00CB7706">
      <w:rPr>
        <w:b/>
        <w:bCs/>
        <w:noProof/>
      </w:rPr>
      <w:t>1</w:t>
    </w:r>
    <w:r w:rsidR="00304A8B">
      <w:rPr>
        <w:b/>
        <w:bCs/>
      </w:rPr>
      <w:fldChar w:fldCharType="end"/>
    </w:r>
    <w:r w:rsidR="00304A8B">
      <w:t xml:space="preserve"> of </w:t>
    </w:r>
    <w:r w:rsidR="00304A8B">
      <w:rPr>
        <w:b/>
        <w:bCs/>
      </w:rPr>
      <w:fldChar w:fldCharType="begin"/>
    </w:r>
    <w:r w:rsidR="00304A8B">
      <w:rPr>
        <w:b/>
        <w:bCs/>
      </w:rPr>
      <w:instrText xml:space="preserve"> NUMPAGES  \* Arabic  \* MERGEFORMAT </w:instrText>
    </w:r>
    <w:r w:rsidR="00304A8B">
      <w:rPr>
        <w:b/>
        <w:bCs/>
      </w:rPr>
      <w:fldChar w:fldCharType="separate"/>
    </w:r>
    <w:r w:rsidR="00CB7706">
      <w:rPr>
        <w:b/>
        <w:bCs/>
        <w:noProof/>
      </w:rPr>
      <w:t>1</w:t>
    </w:r>
    <w:r w:rsidR="00304A8B">
      <w:rPr>
        <w:b/>
        <w:bCs/>
      </w:rPr>
      <w:fldChar w:fldCharType="end"/>
    </w:r>
  </w:p>
  <w:p w14:paraId="5DBBD185" w14:textId="785F23DF" w:rsidR="00304A8B" w:rsidRDefault="00D70615">
    <w:pPr>
      <w:pStyle w:val="Footer"/>
    </w:pPr>
    <w:r>
      <w:rPr>
        <w:bCs/>
      </w:rPr>
      <w:t>October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B2D75" w14:textId="77777777" w:rsidR="00304A8B" w:rsidRDefault="00304A8B" w:rsidP="00304A8B">
      <w:pPr>
        <w:spacing w:after="0" w:line="240" w:lineRule="auto"/>
      </w:pPr>
      <w:r>
        <w:separator/>
      </w:r>
    </w:p>
  </w:footnote>
  <w:footnote w:type="continuationSeparator" w:id="0">
    <w:p w14:paraId="2F65E473" w14:textId="77777777" w:rsidR="00304A8B" w:rsidRDefault="00304A8B" w:rsidP="00304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39E1"/>
    <w:multiLevelType w:val="hybridMultilevel"/>
    <w:tmpl w:val="05DC0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28C7"/>
    <w:multiLevelType w:val="hybridMultilevel"/>
    <w:tmpl w:val="0E866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E0D61"/>
    <w:multiLevelType w:val="hybridMultilevel"/>
    <w:tmpl w:val="C5562B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193611"/>
    <w:multiLevelType w:val="hybridMultilevel"/>
    <w:tmpl w:val="2506A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31960"/>
    <w:multiLevelType w:val="hybridMultilevel"/>
    <w:tmpl w:val="66322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F223F"/>
    <w:multiLevelType w:val="hybridMultilevel"/>
    <w:tmpl w:val="05DC0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B05F7"/>
    <w:multiLevelType w:val="hybridMultilevel"/>
    <w:tmpl w:val="249CEAC8"/>
    <w:lvl w:ilvl="0" w:tplc="33F6EE52">
      <w:start w:val="2015"/>
      <w:numFmt w:val="bullet"/>
      <w:lvlText w:val="-"/>
      <w:lvlJc w:val="left"/>
      <w:pPr>
        <w:ind w:left="862" w:hanging="360"/>
      </w:pPr>
      <w:rPr>
        <w:rFonts w:ascii="-webkit-standard" w:eastAsia="Times New Roman" w:hAnsi="-webkit-standard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C203F"/>
    <w:multiLevelType w:val="hybridMultilevel"/>
    <w:tmpl w:val="A27630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71772">
    <w:abstractNumId w:val="6"/>
  </w:num>
  <w:num w:numId="2" w16cid:durableId="1458404558">
    <w:abstractNumId w:val="2"/>
  </w:num>
  <w:num w:numId="3" w16cid:durableId="268977462">
    <w:abstractNumId w:val="3"/>
  </w:num>
  <w:num w:numId="4" w16cid:durableId="596183555">
    <w:abstractNumId w:val="7"/>
  </w:num>
  <w:num w:numId="5" w16cid:durableId="2023046497">
    <w:abstractNumId w:val="4"/>
  </w:num>
  <w:num w:numId="6" w16cid:durableId="1911695477">
    <w:abstractNumId w:val="1"/>
  </w:num>
  <w:num w:numId="7" w16cid:durableId="2104765689">
    <w:abstractNumId w:val="5"/>
  </w:num>
  <w:num w:numId="8" w16cid:durableId="120686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EA4"/>
    <w:rsid w:val="000268D2"/>
    <w:rsid w:val="0004317C"/>
    <w:rsid w:val="00084BBC"/>
    <w:rsid w:val="000C7339"/>
    <w:rsid w:val="0011471C"/>
    <w:rsid w:val="0019261B"/>
    <w:rsid w:val="001B7B2D"/>
    <w:rsid w:val="001C7CFF"/>
    <w:rsid w:val="00206A08"/>
    <w:rsid w:val="00276E63"/>
    <w:rsid w:val="002A5251"/>
    <w:rsid w:val="002F28A6"/>
    <w:rsid w:val="00304A8B"/>
    <w:rsid w:val="00311B7D"/>
    <w:rsid w:val="00334A5C"/>
    <w:rsid w:val="00385755"/>
    <w:rsid w:val="003C3B19"/>
    <w:rsid w:val="00400DED"/>
    <w:rsid w:val="0046002D"/>
    <w:rsid w:val="004841C0"/>
    <w:rsid w:val="004C0AB4"/>
    <w:rsid w:val="004D43E6"/>
    <w:rsid w:val="004F4900"/>
    <w:rsid w:val="0052507B"/>
    <w:rsid w:val="00575411"/>
    <w:rsid w:val="005B111A"/>
    <w:rsid w:val="005B3EA4"/>
    <w:rsid w:val="005E1007"/>
    <w:rsid w:val="006C0DF0"/>
    <w:rsid w:val="00714C11"/>
    <w:rsid w:val="007E58E3"/>
    <w:rsid w:val="008122C1"/>
    <w:rsid w:val="008A1F57"/>
    <w:rsid w:val="00952FAB"/>
    <w:rsid w:val="00973714"/>
    <w:rsid w:val="00A24015"/>
    <w:rsid w:val="00A60F23"/>
    <w:rsid w:val="00A619A9"/>
    <w:rsid w:val="00A878B7"/>
    <w:rsid w:val="00AF2060"/>
    <w:rsid w:val="00C20E9A"/>
    <w:rsid w:val="00C43CAA"/>
    <w:rsid w:val="00C75F5F"/>
    <w:rsid w:val="00CB7706"/>
    <w:rsid w:val="00D05EF6"/>
    <w:rsid w:val="00D12838"/>
    <w:rsid w:val="00D552EB"/>
    <w:rsid w:val="00D70615"/>
    <w:rsid w:val="00D96D99"/>
    <w:rsid w:val="00DC64DC"/>
    <w:rsid w:val="00E23970"/>
    <w:rsid w:val="00EA65AF"/>
    <w:rsid w:val="00ED1F03"/>
    <w:rsid w:val="00F25885"/>
    <w:rsid w:val="00FC0951"/>
    <w:rsid w:val="00FD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E955968"/>
  <w15:docId w15:val="{AD3F842E-95EB-4D29-A292-9650A34D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E6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34A5C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  <w:lang w:val="en-NZ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76E63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76E63"/>
    <w:pPr>
      <w:keepNext/>
      <w:keepLines/>
      <w:spacing w:before="40" w:after="0"/>
      <w:outlineLvl w:val="2"/>
    </w:pPr>
    <w:rPr>
      <w:rFonts w:eastAsiaTheme="majorEastAsia" w:cstheme="majorBidi"/>
      <w:sz w:val="3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C0DF0"/>
    <w:pPr>
      <w:keepNext/>
      <w:keepLines/>
      <w:spacing w:before="40" w:after="0" w:line="240" w:lineRule="auto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C0DF0"/>
    <w:rPr>
      <w:rFonts w:ascii="Arial" w:eastAsiaTheme="majorEastAsia" w:hAnsi="Arial" w:cstheme="majorBidi"/>
      <w:b/>
      <w:i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34A5C"/>
    <w:rPr>
      <w:rFonts w:ascii="Arial" w:eastAsiaTheme="majorEastAsia" w:hAnsi="Arial" w:cstheme="majorBidi"/>
      <w:b/>
      <w:sz w:val="40"/>
      <w:szCs w:val="32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276E63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6E63"/>
    <w:rPr>
      <w:rFonts w:ascii="Arial" w:eastAsiaTheme="majorEastAsia" w:hAnsi="Arial" w:cstheme="majorBidi"/>
      <w:sz w:val="32"/>
      <w:szCs w:val="24"/>
    </w:rPr>
  </w:style>
  <w:style w:type="paragraph" w:styleId="ListParagraph">
    <w:name w:val="List Paragraph"/>
    <w:basedOn w:val="Normal"/>
    <w:uiPriority w:val="34"/>
    <w:qFormat/>
    <w:rsid w:val="00E23970"/>
    <w:pPr>
      <w:spacing w:line="256" w:lineRule="auto"/>
      <w:ind w:left="720"/>
      <w:contextualSpacing/>
    </w:pPr>
    <w:rPr>
      <w:rFonts w:eastAsia="Calibri" w:cs="Times New Roman"/>
    </w:rPr>
  </w:style>
  <w:style w:type="table" w:styleId="TableGrid">
    <w:name w:val="Table Grid"/>
    <w:basedOn w:val="TableNormal"/>
    <w:uiPriority w:val="39"/>
    <w:rsid w:val="00E23970"/>
    <w:pPr>
      <w:spacing w:after="0" w:line="240" w:lineRule="auto"/>
    </w:pPr>
    <w:rPr>
      <w:rFonts w:ascii="Calibri" w:eastAsia="Calibri" w:hAnsi="Calibri" w:cs="Times New Roman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9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4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A8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04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A8B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A878B7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503DE639A2345B315E3996B7D5C35" ma:contentTypeVersion="0" ma:contentTypeDescription="Create a new document." ma:contentTypeScope="" ma:versionID="2a26d15ba22c3b5421258e5187f1fe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9B0AF0-8419-4699-A9EE-5E95222A74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B4A4A4-3958-4282-9889-E691E810B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49E32D-616E-4596-AF60-7C50B63CE5CE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Janny Cooke</dc:creator>
  <cp:lastModifiedBy>Janny Cooke</cp:lastModifiedBy>
  <cp:revision>2</cp:revision>
  <cp:lastPrinted>2022-10-03T00:23:00Z</cp:lastPrinted>
  <dcterms:created xsi:type="dcterms:W3CDTF">2022-11-02T23:11:00Z</dcterms:created>
  <dcterms:modified xsi:type="dcterms:W3CDTF">2022-11-02T23:11:00Z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0x010100A53503DE639A2345B315E3996B7D5C35</vt:lpwstr>
  </property>
</Properties>
</file>