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CDC0" w14:textId="72016BC7" w:rsidR="005C6990" w:rsidRDefault="005C6990" w:rsidP="005C6990">
      <w:pPr>
        <w:pStyle w:val="Heading1"/>
      </w:pPr>
      <w:r>
        <w:t>Operational Policy: Infectious Diseases (NAG 5)</w:t>
      </w:r>
    </w:p>
    <w:p w14:paraId="3B90B012" w14:textId="2C6EA346" w:rsidR="005C6990" w:rsidRDefault="008E55FE" w:rsidP="00C84793">
      <w:pPr>
        <w:pStyle w:val="Heading2"/>
      </w:pPr>
      <w:r>
        <w:t>Blind &amp; Low Vision Education Network NZ</w:t>
      </w:r>
    </w:p>
    <w:p w14:paraId="38BF8944" w14:textId="4864945B" w:rsidR="005C6990" w:rsidRDefault="005C6990" w:rsidP="005C6990">
      <w:pPr>
        <w:pStyle w:val="Heading2"/>
      </w:pPr>
      <w:r>
        <w:t>Statement of Intent:</w:t>
      </w:r>
    </w:p>
    <w:p w14:paraId="524F545F" w14:textId="34EC957F" w:rsidR="005C6990" w:rsidRDefault="005C6990" w:rsidP="005C6990">
      <w:pPr>
        <w:rPr>
          <w:rFonts w:cs="Arial"/>
        </w:rPr>
      </w:pPr>
      <w:r>
        <w:t xml:space="preserve">The Blind &amp; Low Vision Education Network NZ (BLENNZ) will take all practicable steps to ensure that </w:t>
      </w:r>
      <w:proofErr w:type="spellStart"/>
      <w:r>
        <w:rPr>
          <w:rFonts w:cs="Arial"/>
        </w:rPr>
        <w:t>ākonga</w:t>
      </w:r>
      <w:proofErr w:type="spellEnd"/>
      <w:r w:rsidR="0083153C">
        <w:rPr>
          <w:rFonts w:cs="Arial"/>
        </w:rPr>
        <w:t xml:space="preserve">, staff and visitors </w:t>
      </w:r>
      <w:r>
        <w:rPr>
          <w:rFonts w:cs="Arial"/>
        </w:rPr>
        <w:t xml:space="preserve">do not </w:t>
      </w:r>
      <w:proofErr w:type="gramStart"/>
      <w:r>
        <w:rPr>
          <w:rFonts w:cs="Arial"/>
        </w:rPr>
        <w:t>come into contact with</w:t>
      </w:r>
      <w:proofErr w:type="gramEnd"/>
      <w:r>
        <w:rPr>
          <w:rFonts w:cs="Arial"/>
        </w:rPr>
        <w:t xml:space="preserve"> any person (adult or child) on any of its premises who is suffering from a disease or condition likely to be passed on to </w:t>
      </w:r>
      <w:r w:rsidR="0083153C">
        <w:rPr>
          <w:rFonts w:cs="Arial"/>
        </w:rPr>
        <w:t>others</w:t>
      </w:r>
      <w:r>
        <w:rPr>
          <w:rFonts w:cs="Arial"/>
        </w:rPr>
        <w:t xml:space="preserve"> and which could have a detrimental effect on them. This includes, as part of its health and safety responsibilities, BLENNZ managing the risks associated with </w:t>
      </w:r>
      <w:r w:rsidR="00B4368C">
        <w:rPr>
          <w:rFonts w:cs="Arial"/>
        </w:rPr>
        <w:t>communicable diseases.</w:t>
      </w:r>
    </w:p>
    <w:p w14:paraId="39F2FCBB" w14:textId="2F21EF29" w:rsidR="0050763D" w:rsidRDefault="007D3F3F" w:rsidP="0050763D">
      <w:pPr>
        <w:rPr>
          <w:rFonts w:cs="Arial"/>
        </w:rPr>
      </w:pPr>
      <w:r>
        <w:rPr>
          <w:rFonts w:cs="Arial"/>
        </w:rPr>
        <w:t>Nothing in this policy will override Ministry of Health and Ministry of Education requirements for managing communicable diseases</w:t>
      </w:r>
      <w:r w:rsidR="0050763D">
        <w:rPr>
          <w:rFonts w:cs="Arial"/>
        </w:rPr>
        <w:t xml:space="preserve">. </w:t>
      </w:r>
      <w:r w:rsidR="00031F48">
        <w:rPr>
          <w:rFonts w:cs="Arial"/>
        </w:rPr>
        <w:t>Further information is available at:</w:t>
      </w:r>
    </w:p>
    <w:p w14:paraId="731F912F" w14:textId="39AE32A0" w:rsidR="00031F48" w:rsidRDefault="00A92728" w:rsidP="0050763D">
      <w:pPr>
        <w:rPr>
          <w:rFonts w:cs="Arial"/>
        </w:rPr>
      </w:pPr>
      <w:hyperlink r:id="rId10" w:anchor="sh-communicable%20diseases%20and%20legal%20powers" w:history="1">
        <w:r w:rsidR="00031F48">
          <w:rPr>
            <w:rStyle w:val="Hyperlink"/>
            <w:rFonts w:cs="Arial"/>
          </w:rPr>
          <w:t>MOE: Communicable Diseases and Legal Powers</w:t>
        </w:r>
      </w:hyperlink>
      <w:r w:rsidR="00031F48">
        <w:rPr>
          <w:rFonts w:cs="Arial"/>
        </w:rPr>
        <w:t xml:space="preserve"> </w:t>
      </w:r>
    </w:p>
    <w:p w14:paraId="7FE2173C" w14:textId="38A70F88" w:rsidR="005C6990" w:rsidRDefault="005C6990" w:rsidP="005C6990">
      <w:pPr>
        <w:pStyle w:val="Heading2"/>
      </w:pPr>
      <w:r>
        <w:t>Principles:</w:t>
      </w:r>
    </w:p>
    <w:p w14:paraId="001D45EF" w14:textId="39620073" w:rsidR="005C6990" w:rsidRDefault="005C6990" w:rsidP="005C6990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The health status of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 should not affect their right to an education.</w:t>
      </w:r>
    </w:p>
    <w:p w14:paraId="7E108304" w14:textId="102CE4EA" w:rsidR="005C6990" w:rsidRDefault="007D3F3F" w:rsidP="005C6990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  <w:lang w:val="mi-NZ"/>
        </w:rPr>
        <w:t>Ā</w:t>
      </w:r>
      <w:proofErr w:type="spellStart"/>
      <w:r w:rsidR="005C6990">
        <w:rPr>
          <w:rFonts w:cs="Arial"/>
        </w:rPr>
        <w:t>konga</w:t>
      </w:r>
      <w:proofErr w:type="spellEnd"/>
      <w:r w:rsidR="005C6990">
        <w:rPr>
          <w:rFonts w:cs="Arial"/>
        </w:rPr>
        <w:t xml:space="preserve"> have a right to privacy.</w:t>
      </w:r>
    </w:p>
    <w:p w14:paraId="5A7F1C33" w14:textId="2FC24F57" w:rsidR="005C6990" w:rsidRDefault="005C6990" w:rsidP="005C6990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In dealing with any injury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 </w:t>
      </w:r>
      <w:r w:rsidR="0083153C">
        <w:rPr>
          <w:rFonts w:cs="Arial"/>
        </w:rPr>
        <w:t>will</w:t>
      </w:r>
      <w:r>
        <w:rPr>
          <w:rFonts w:cs="Arial"/>
        </w:rPr>
        <w:t xml:space="preserve"> be treated as if they have a blood-borne virus.</w:t>
      </w:r>
    </w:p>
    <w:p w14:paraId="36E7CD2F" w14:textId="0844E723" w:rsidR="00154196" w:rsidRDefault="005C6990" w:rsidP="001541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54196">
        <w:rPr>
          <w:rFonts w:cs="Arial"/>
        </w:rPr>
        <w:t>Partnership with parents and the school community is important.</w:t>
      </w:r>
    </w:p>
    <w:p w14:paraId="762D99C5" w14:textId="3C2EC082" w:rsidR="005C6990" w:rsidRDefault="005C6990" w:rsidP="005C6990">
      <w:pPr>
        <w:pStyle w:val="Heading2"/>
      </w:pPr>
      <w:r>
        <w:t>Policy Guidelines:</w:t>
      </w:r>
    </w:p>
    <w:p w14:paraId="0E1AE45A" w14:textId="088DB896" w:rsidR="00717A7E" w:rsidRDefault="00717A7E" w:rsidP="005C6990">
      <w:pPr>
        <w:ind w:left="720" w:hanging="72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All parents</w:t>
      </w:r>
      <w:r w:rsidR="0083153C">
        <w:rPr>
          <w:rFonts w:cs="Arial"/>
        </w:rPr>
        <w:t xml:space="preserve"> and </w:t>
      </w:r>
      <w:r>
        <w:rPr>
          <w:rFonts w:cs="Arial"/>
        </w:rPr>
        <w:t>wh</w:t>
      </w:r>
      <w:r w:rsidR="00455E5E">
        <w:rPr>
          <w:rFonts w:cs="Arial"/>
        </w:rPr>
        <w:t>ā</w:t>
      </w:r>
      <w:r>
        <w:rPr>
          <w:rFonts w:cs="Arial"/>
        </w:rPr>
        <w:t>n</w:t>
      </w:r>
      <w:r w:rsidR="00455E5E">
        <w:rPr>
          <w:rFonts w:cs="Arial"/>
        </w:rPr>
        <w:t>a</w:t>
      </w:r>
      <w:r>
        <w:rPr>
          <w:rFonts w:cs="Arial"/>
        </w:rPr>
        <w:t xml:space="preserve">u of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 attending BLENNZ for either </w:t>
      </w:r>
      <w:proofErr w:type="gramStart"/>
      <w:r>
        <w:rPr>
          <w:rFonts w:cs="Arial"/>
        </w:rPr>
        <w:t>long or short term</w:t>
      </w:r>
      <w:proofErr w:type="gramEnd"/>
      <w:r>
        <w:rPr>
          <w:rFonts w:cs="Arial"/>
        </w:rPr>
        <w:t xml:space="preserve"> programmes, and parents seeking to enrol their </w:t>
      </w:r>
      <w:r w:rsidR="00455E5E">
        <w:rPr>
          <w:rFonts w:cs="Arial"/>
        </w:rPr>
        <w:t>child</w:t>
      </w:r>
      <w:r>
        <w:rPr>
          <w:rFonts w:cs="Arial"/>
        </w:rPr>
        <w:t xml:space="preserve"> in either the base school</w:t>
      </w:r>
      <w:r w:rsidR="0071147F">
        <w:rPr>
          <w:rFonts w:cs="Arial"/>
        </w:rPr>
        <w:t xml:space="preserve"> or</w:t>
      </w:r>
      <w:r w:rsidR="00455E5E">
        <w:rPr>
          <w:rFonts w:cs="Arial"/>
        </w:rPr>
        <w:t xml:space="preserve"> residential</w:t>
      </w:r>
      <w:r>
        <w:rPr>
          <w:rFonts w:cs="Arial"/>
        </w:rPr>
        <w:t xml:space="preserve"> will</w:t>
      </w:r>
      <w:r w:rsidR="00455E5E">
        <w:rPr>
          <w:rFonts w:cs="Arial"/>
        </w:rPr>
        <w:t xml:space="preserve"> be given access to a copy of this policy.</w:t>
      </w:r>
    </w:p>
    <w:p w14:paraId="6644231E" w14:textId="6670061A" w:rsidR="00D347E3" w:rsidRDefault="00717A7E" w:rsidP="005C6990">
      <w:pPr>
        <w:ind w:left="720" w:hanging="7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D347E3">
        <w:rPr>
          <w:rFonts w:cs="Arial"/>
        </w:rPr>
        <w:t xml:space="preserve">The </w:t>
      </w:r>
      <w:r w:rsidR="00057B37">
        <w:rPr>
          <w:rFonts w:cs="Arial"/>
        </w:rPr>
        <w:t>BLENNZ Homai Campus School and Residential Service</w:t>
      </w:r>
      <w:r w:rsidR="006A6695">
        <w:rPr>
          <w:rFonts w:cs="Arial"/>
        </w:rPr>
        <w:t xml:space="preserve">, and </w:t>
      </w:r>
      <w:r w:rsidR="00031F48">
        <w:rPr>
          <w:rFonts w:cs="Arial"/>
        </w:rPr>
        <w:t>e</w:t>
      </w:r>
      <w:r w:rsidR="006A6695">
        <w:rPr>
          <w:rFonts w:cs="Arial"/>
        </w:rPr>
        <w:t xml:space="preserve">arly </w:t>
      </w:r>
      <w:r w:rsidR="00031F48">
        <w:rPr>
          <w:rFonts w:cs="Arial"/>
        </w:rPr>
        <w:t>l</w:t>
      </w:r>
      <w:r w:rsidR="006A6695">
        <w:rPr>
          <w:rFonts w:cs="Arial"/>
        </w:rPr>
        <w:t xml:space="preserve">earning </w:t>
      </w:r>
      <w:r w:rsidR="00031F48">
        <w:rPr>
          <w:rFonts w:cs="Arial"/>
        </w:rPr>
        <w:t xml:space="preserve">play and </w:t>
      </w:r>
      <w:proofErr w:type="spellStart"/>
      <w:r w:rsidR="00031F48">
        <w:rPr>
          <w:rFonts w:cs="Arial"/>
        </w:rPr>
        <w:t>w</w:t>
      </w:r>
      <w:r w:rsidR="006A6695">
        <w:rPr>
          <w:rFonts w:cs="Arial"/>
        </w:rPr>
        <w:t>h</w:t>
      </w:r>
      <w:proofErr w:type="spellEnd"/>
      <w:r w:rsidR="006A6695">
        <w:rPr>
          <w:rFonts w:cs="Arial"/>
          <w:lang w:val="mi-NZ"/>
        </w:rPr>
        <w:t>ānau Groups,</w:t>
      </w:r>
      <w:r w:rsidR="00D347E3">
        <w:rPr>
          <w:rFonts w:cs="Arial"/>
        </w:rPr>
        <w:t xml:space="preserve"> must ensure that they maintain an immunisation register. The register must contain the following information in respect</w:t>
      </w:r>
      <w:r w:rsidR="00E137B5">
        <w:rPr>
          <w:rFonts w:cs="Arial"/>
        </w:rPr>
        <w:t xml:space="preserve"> </w:t>
      </w:r>
      <w:r w:rsidR="00D347E3">
        <w:rPr>
          <w:rFonts w:cs="Arial"/>
        </w:rPr>
        <w:t xml:space="preserve">of each </w:t>
      </w:r>
      <w:proofErr w:type="spellStart"/>
      <w:r w:rsidR="00D347E3">
        <w:rPr>
          <w:rFonts w:cs="Arial"/>
        </w:rPr>
        <w:t>ākonga</w:t>
      </w:r>
      <w:proofErr w:type="spellEnd"/>
      <w:r w:rsidR="006A6695">
        <w:rPr>
          <w:rFonts w:cs="Arial"/>
        </w:rPr>
        <w:t>:</w:t>
      </w:r>
    </w:p>
    <w:p w14:paraId="482420CF" w14:textId="77777777" w:rsidR="00D347E3" w:rsidRDefault="00D347E3" w:rsidP="00D347E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Their full name</w:t>
      </w:r>
    </w:p>
    <w:p w14:paraId="2D0B858F" w14:textId="77777777" w:rsidR="00D347E3" w:rsidRDefault="00D347E3" w:rsidP="00D347E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Date of birth</w:t>
      </w:r>
    </w:p>
    <w:p w14:paraId="5E004A44" w14:textId="5B06FC27" w:rsidR="00D347E3" w:rsidRDefault="00D347E3" w:rsidP="00D347E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Whether or not a caregiver has provided to the </w:t>
      </w:r>
      <w:r w:rsidR="006A6695">
        <w:rPr>
          <w:rFonts w:cs="Arial"/>
        </w:rPr>
        <w:t>school</w:t>
      </w:r>
      <w:r>
        <w:rPr>
          <w:rFonts w:cs="Arial"/>
        </w:rPr>
        <w:t xml:space="preserve"> an immunisation certificate in accordance with regulation 5</w:t>
      </w:r>
      <w:r w:rsidR="006A6695">
        <w:rPr>
          <w:rFonts w:cs="Arial"/>
        </w:rPr>
        <w:t xml:space="preserve"> of the </w:t>
      </w:r>
      <w:proofErr w:type="gramStart"/>
      <w:r w:rsidR="006A6695">
        <w:rPr>
          <w:rFonts w:cs="Arial"/>
        </w:rPr>
        <w:t>Health</w:t>
      </w:r>
      <w:proofErr w:type="gramEnd"/>
      <w:r w:rsidR="006A6695">
        <w:rPr>
          <w:rFonts w:cs="Arial"/>
        </w:rPr>
        <w:t xml:space="preserve"> (Immunisation) Regulations 1995</w:t>
      </w:r>
    </w:p>
    <w:p w14:paraId="12D2080B" w14:textId="77777777" w:rsidR="00D347E3" w:rsidRDefault="00D347E3" w:rsidP="00D347E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lastRenderedPageBreak/>
        <w:t>Where an immunisation certificate has been provided, the following information extracted from the certificate:</w:t>
      </w:r>
    </w:p>
    <w:p w14:paraId="6341AB25" w14:textId="4B06ADD5" w:rsidR="00D347E3" w:rsidRPr="00BF79C3" w:rsidRDefault="00D347E3" w:rsidP="00BF79C3">
      <w:pPr>
        <w:pStyle w:val="ListParagraph"/>
        <w:numPr>
          <w:ilvl w:val="2"/>
          <w:numId w:val="5"/>
        </w:numPr>
        <w:rPr>
          <w:rFonts w:cs="Arial"/>
        </w:rPr>
      </w:pPr>
      <w:r>
        <w:rPr>
          <w:rFonts w:cs="Arial"/>
        </w:rPr>
        <w:t xml:space="preserve">Whether the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 has been fully immunised against the diseases for the time being specified in the National Immunisation Schedule</w:t>
      </w:r>
    </w:p>
    <w:p w14:paraId="5F1F3358" w14:textId="79217CE3" w:rsidR="00D347E3" w:rsidRDefault="00D347E3" w:rsidP="00D347E3">
      <w:pPr>
        <w:pStyle w:val="ListParagraph"/>
        <w:numPr>
          <w:ilvl w:val="2"/>
          <w:numId w:val="5"/>
        </w:numPr>
        <w:rPr>
          <w:rFonts w:cs="Arial"/>
        </w:rPr>
      </w:pPr>
      <w:r>
        <w:rPr>
          <w:rFonts w:cs="Arial"/>
        </w:rPr>
        <w:t xml:space="preserve">If the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 has not been fully immunised, those diseases against which, in the vaccinator’s opi</w:t>
      </w:r>
      <w:r w:rsidR="00E137B5">
        <w:rPr>
          <w:rFonts w:cs="Arial"/>
        </w:rPr>
        <w:t>ni</w:t>
      </w:r>
      <w:r>
        <w:rPr>
          <w:rFonts w:cs="Arial"/>
        </w:rPr>
        <w:t xml:space="preserve">on, the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 has been immunised or has developed laboratory-proven natural </w:t>
      </w:r>
      <w:proofErr w:type="gramStart"/>
      <w:r>
        <w:rPr>
          <w:rFonts w:cs="Arial"/>
        </w:rPr>
        <w:t>immunity</w:t>
      </w:r>
      <w:proofErr w:type="gramEnd"/>
    </w:p>
    <w:p w14:paraId="14C11085" w14:textId="4A552D14" w:rsidR="00B4368C" w:rsidRDefault="00B4368C" w:rsidP="00D347E3">
      <w:pPr>
        <w:pStyle w:val="ListParagraph"/>
        <w:numPr>
          <w:ilvl w:val="2"/>
          <w:numId w:val="5"/>
        </w:numPr>
        <w:rPr>
          <w:rFonts w:cs="Arial"/>
        </w:rPr>
      </w:pPr>
      <w:r>
        <w:rPr>
          <w:rFonts w:cs="Arial"/>
        </w:rPr>
        <w:t>Parents are responsible for ensuring this information is kept up to date as immunity status changes.</w:t>
      </w:r>
    </w:p>
    <w:p w14:paraId="4393811F" w14:textId="3B694379" w:rsidR="00D347E3" w:rsidRPr="00D347E3" w:rsidRDefault="00D347E3" w:rsidP="00D347E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Such other information as the Director-General may from time to time prescribe by notice in the Gazette.</w:t>
      </w:r>
    </w:p>
    <w:p w14:paraId="607B1D93" w14:textId="3A1FB93D" w:rsidR="005C6990" w:rsidRDefault="00ED2AA8" w:rsidP="005C6990">
      <w:pPr>
        <w:ind w:left="720" w:hanging="720"/>
        <w:rPr>
          <w:rFonts w:cs="Arial"/>
        </w:rPr>
      </w:pPr>
      <w:r>
        <w:rPr>
          <w:rFonts w:cs="Arial"/>
        </w:rPr>
        <w:t>4</w:t>
      </w:r>
      <w:r w:rsidR="005C6990">
        <w:rPr>
          <w:rFonts w:cs="Arial"/>
        </w:rPr>
        <w:t>.</w:t>
      </w:r>
      <w:r w:rsidR="005C6990">
        <w:rPr>
          <w:rFonts w:cs="Arial"/>
        </w:rPr>
        <w:tab/>
        <w:t>Parents</w:t>
      </w:r>
      <w:r w:rsidR="00455E5E">
        <w:rPr>
          <w:rFonts w:cs="Arial"/>
        </w:rPr>
        <w:t xml:space="preserve"> and staff</w:t>
      </w:r>
      <w:r w:rsidR="005C6990">
        <w:rPr>
          <w:rFonts w:cs="Arial"/>
        </w:rPr>
        <w:t xml:space="preserve"> are required to disclose to BLENNZ personal information regarding their </w:t>
      </w:r>
      <w:r>
        <w:rPr>
          <w:rFonts w:cs="Arial"/>
        </w:rPr>
        <w:t>child’s</w:t>
      </w:r>
      <w:r w:rsidR="005C6990">
        <w:rPr>
          <w:rFonts w:cs="Arial"/>
        </w:rPr>
        <w:t xml:space="preserve"> infection status in relation to </w:t>
      </w:r>
      <w:r w:rsidR="00B4368C">
        <w:rPr>
          <w:rFonts w:cs="Arial"/>
        </w:rPr>
        <w:t xml:space="preserve">any infectious diseases, including HIV/AIDS and COVID-19. </w:t>
      </w:r>
      <w:r w:rsidR="005C6990">
        <w:rPr>
          <w:rFonts w:cs="Arial"/>
        </w:rPr>
        <w:t>This information will be in line with BLENNZ’s responsibilities under the Privacy Act and only those “who need to know” will be informed.</w:t>
      </w:r>
    </w:p>
    <w:p w14:paraId="70C3E9F2" w14:textId="7629B74E" w:rsidR="005C6990" w:rsidRDefault="00ED2AA8" w:rsidP="005C6990">
      <w:pPr>
        <w:ind w:left="720" w:hanging="720"/>
        <w:rPr>
          <w:rFonts w:cs="Arial"/>
        </w:rPr>
      </w:pPr>
      <w:r>
        <w:rPr>
          <w:rFonts w:cs="Arial"/>
        </w:rPr>
        <w:t>5</w:t>
      </w:r>
      <w:r w:rsidR="005C6990">
        <w:rPr>
          <w:rFonts w:cs="Arial"/>
        </w:rPr>
        <w:t>.</w:t>
      </w:r>
      <w:r w:rsidR="005C6990">
        <w:rPr>
          <w:rFonts w:cs="Arial"/>
        </w:rPr>
        <w:tab/>
        <w:t>The information obtained will be used for two</w:t>
      </w:r>
      <w:r w:rsidR="00B4368C">
        <w:rPr>
          <w:rFonts w:cs="Arial"/>
        </w:rPr>
        <w:t xml:space="preserve"> purposes:</w:t>
      </w:r>
    </w:p>
    <w:p w14:paraId="4D90108B" w14:textId="1F39467F" w:rsidR="005C6990" w:rsidRDefault="005C6990" w:rsidP="005C699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to enable BLENNZ to support </w:t>
      </w:r>
      <w:proofErr w:type="spellStart"/>
      <w:r>
        <w:rPr>
          <w:rFonts w:ascii="Arial" w:hAnsi="Arial" w:cs="Arial"/>
        </w:rPr>
        <w:t>ākonga</w:t>
      </w:r>
      <w:proofErr w:type="spellEnd"/>
      <w:r>
        <w:rPr>
          <w:rFonts w:ascii="Arial" w:hAnsi="Arial" w:cs="Arial"/>
        </w:rPr>
        <w:t xml:space="preserve"> by being able to notify the parents </w:t>
      </w:r>
      <w:r w:rsidR="00B4368C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infectious childhood diseases such as measles, chicken pox, mumps are present </w:t>
      </w:r>
      <w:r w:rsidR="00B4368C">
        <w:rPr>
          <w:rFonts w:ascii="Arial" w:hAnsi="Arial" w:cs="Arial"/>
        </w:rPr>
        <w:t>in their child’s learning environment</w:t>
      </w:r>
      <w:r>
        <w:rPr>
          <w:rFonts w:ascii="Arial" w:hAnsi="Arial" w:cs="Arial"/>
        </w:rPr>
        <w:t xml:space="preserve"> and could affect their </w:t>
      </w:r>
      <w:r w:rsidR="00B4368C">
        <w:rPr>
          <w:rFonts w:ascii="Arial" w:hAnsi="Arial" w:cs="Arial"/>
        </w:rPr>
        <w:t xml:space="preserve">child’s </w:t>
      </w:r>
      <w:proofErr w:type="gramStart"/>
      <w:r>
        <w:rPr>
          <w:rFonts w:ascii="Arial" w:hAnsi="Arial" w:cs="Arial"/>
        </w:rPr>
        <w:t>health;</w:t>
      </w:r>
      <w:proofErr w:type="gramEnd"/>
    </w:p>
    <w:p w14:paraId="2AD7920B" w14:textId="091957AE" w:rsidR="005C6990" w:rsidRDefault="005C6990" w:rsidP="005C6990">
      <w:pPr>
        <w:tabs>
          <w:tab w:val="left" w:pos="720"/>
          <w:tab w:val="left" w:pos="1440"/>
        </w:tabs>
        <w:ind w:left="1440" w:hanging="1440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  <w:t xml:space="preserve">to allow staff, “who need to know” </w:t>
      </w:r>
      <w:r w:rsidR="0071147F">
        <w:rPr>
          <w:rFonts w:cs="Arial"/>
        </w:rPr>
        <w:t xml:space="preserve">the status </w:t>
      </w:r>
      <w:r>
        <w:rPr>
          <w:rFonts w:cs="Arial"/>
        </w:rPr>
        <w:t xml:space="preserve">of the </w:t>
      </w:r>
      <w:proofErr w:type="spellStart"/>
      <w:r>
        <w:rPr>
          <w:rFonts w:cs="Arial"/>
        </w:rPr>
        <w:t>ākonga</w:t>
      </w:r>
      <w:proofErr w:type="spellEnd"/>
      <w:r>
        <w:rPr>
          <w:rFonts w:cs="Arial"/>
        </w:rPr>
        <w:t xml:space="preserve">, to act accordingly.  Strict confidentiality will be </w:t>
      </w:r>
      <w:proofErr w:type="gramStart"/>
      <w:r>
        <w:rPr>
          <w:rFonts w:cs="Arial"/>
        </w:rPr>
        <w:t>maintained at all times</w:t>
      </w:r>
      <w:proofErr w:type="gramEnd"/>
      <w:r>
        <w:rPr>
          <w:rFonts w:cs="Arial"/>
        </w:rPr>
        <w:t>.</w:t>
      </w:r>
    </w:p>
    <w:p w14:paraId="4BCD05A4" w14:textId="09D2FB60" w:rsidR="005C6990" w:rsidRDefault="00ED2AA8" w:rsidP="005C6990">
      <w:pPr>
        <w:tabs>
          <w:tab w:val="left" w:pos="720"/>
          <w:tab w:val="left" w:pos="1440"/>
        </w:tabs>
        <w:ind w:left="720" w:hanging="720"/>
        <w:rPr>
          <w:rFonts w:cs="Arial"/>
        </w:rPr>
      </w:pPr>
      <w:r>
        <w:rPr>
          <w:rFonts w:cs="Arial"/>
        </w:rPr>
        <w:t>6</w:t>
      </w:r>
      <w:r w:rsidR="005C6990">
        <w:rPr>
          <w:rFonts w:cs="Arial"/>
        </w:rPr>
        <w:t>.</w:t>
      </w:r>
      <w:r w:rsidR="005C6990">
        <w:rPr>
          <w:rFonts w:cs="Arial"/>
        </w:rPr>
        <w:tab/>
        <w:t xml:space="preserve">All staff working with, or in contact with </w:t>
      </w:r>
      <w:proofErr w:type="spellStart"/>
      <w:r w:rsidR="005C6990">
        <w:rPr>
          <w:rFonts w:cs="Arial"/>
        </w:rPr>
        <w:t>ākonga</w:t>
      </w:r>
      <w:proofErr w:type="spellEnd"/>
      <w:r w:rsidR="005C6990">
        <w:rPr>
          <w:rFonts w:cs="Arial"/>
        </w:rPr>
        <w:t>, will be issued with guidelines for infection control</w:t>
      </w:r>
      <w:r w:rsidR="0071147F">
        <w:rPr>
          <w:rFonts w:cs="Arial"/>
        </w:rPr>
        <w:t>.</w:t>
      </w:r>
      <w:r w:rsidR="005C6990">
        <w:rPr>
          <w:rFonts w:cs="Arial"/>
        </w:rPr>
        <w:t xml:space="preserve"> They are to carry out these instructions with </w:t>
      </w:r>
      <w:r w:rsidR="005C6990" w:rsidRPr="00723EB2">
        <w:rPr>
          <w:rFonts w:cs="Arial"/>
        </w:rPr>
        <w:t>all</w:t>
      </w:r>
      <w:r w:rsidR="005C6990">
        <w:rPr>
          <w:rFonts w:cs="Arial"/>
        </w:rPr>
        <w:t xml:space="preserve"> </w:t>
      </w:r>
      <w:proofErr w:type="spellStart"/>
      <w:r w:rsidR="005C6990">
        <w:rPr>
          <w:rFonts w:cs="Arial"/>
        </w:rPr>
        <w:t>ākonga</w:t>
      </w:r>
      <w:proofErr w:type="spellEnd"/>
      <w:r w:rsidR="005C6990">
        <w:rPr>
          <w:rFonts w:cs="Arial"/>
        </w:rPr>
        <w:t xml:space="preserve"> where blood or body fluids are present.</w:t>
      </w:r>
    </w:p>
    <w:p w14:paraId="23144EF5" w14:textId="369CF7FC" w:rsidR="005C6990" w:rsidRDefault="00ED2AA8" w:rsidP="00455E5E">
      <w:pPr>
        <w:ind w:left="720" w:hanging="720"/>
        <w:rPr>
          <w:rFonts w:cs="Arial"/>
        </w:rPr>
      </w:pPr>
      <w:r>
        <w:rPr>
          <w:rFonts w:cs="Arial"/>
        </w:rPr>
        <w:t>7</w:t>
      </w:r>
      <w:r w:rsidR="005C6990">
        <w:rPr>
          <w:rFonts w:cs="Arial"/>
        </w:rPr>
        <w:t>.</w:t>
      </w:r>
      <w:r w:rsidR="005C6990">
        <w:rPr>
          <w:rFonts w:cs="Arial"/>
        </w:rPr>
        <w:tab/>
        <w:t xml:space="preserve">All working with, or in contact with </w:t>
      </w:r>
      <w:proofErr w:type="spellStart"/>
      <w:r w:rsidR="005C6990">
        <w:rPr>
          <w:rFonts w:cs="Arial"/>
        </w:rPr>
        <w:t>ākonga</w:t>
      </w:r>
      <w:proofErr w:type="spellEnd"/>
      <w:r w:rsidR="005C6990">
        <w:rPr>
          <w:rFonts w:cs="Arial"/>
        </w:rPr>
        <w:t>, will be instructed in the safe disposal of contaminated waste and the cleaning of spills in an approved manner.</w:t>
      </w:r>
    </w:p>
    <w:p w14:paraId="6BB4BB3C" w14:textId="192F3C5D" w:rsidR="005C6990" w:rsidRDefault="00ED2AA8" w:rsidP="005C6990">
      <w:pPr>
        <w:tabs>
          <w:tab w:val="left" w:pos="720"/>
          <w:tab w:val="left" w:pos="1440"/>
        </w:tabs>
        <w:ind w:left="360" w:hanging="360"/>
        <w:rPr>
          <w:rFonts w:cs="Arial"/>
        </w:rPr>
      </w:pPr>
      <w:r>
        <w:rPr>
          <w:rFonts w:cs="Arial"/>
        </w:rPr>
        <w:t>8</w:t>
      </w:r>
      <w:r w:rsidR="005C6990">
        <w:rPr>
          <w:rFonts w:cs="Arial"/>
        </w:rPr>
        <w:t>.</w:t>
      </w:r>
      <w:r w:rsidR="005C6990">
        <w:rPr>
          <w:rFonts w:cs="Arial"/>
        </w:rPr>
        <w:tab/>
      </w:r>
      <w:r w:rsidR="005C6990">
        <w:rPr>
          <w:rFonts w:cs="Arial"/>
        </w:rPr>
        <w:tab/>
        <w:t xml:space="preserve">Where staff members are similarly affected by </w:t>
      </w:r>
      <w:r w:rsidR="00455E5E">
        <w:rPr>
          <w:rFonts w:cs="Arial"/>
        </w:rPr>
        <w:t>infectious diseases</w:t>
      </w:r>
      <w:r w:rsidR="005C6990">
        <w:rPr>
          <w:rFonts w:cs="Arial"/>
        </w:rPr>
        <w:t xml:space="preserve">, the same </w:t>
      </w:r>
      <w:r w:rsidR="005C6990">
        <w:rPr>
          <w:rFonts w:cs="Arial"/>
        </w:rPr>
        <w:tab/>
        <w:t>requirements apply.</w:t>
      </w:r>
    </w:p>
    <w:p w14:paraId="4EBCECED" w14:textId="0BE3A19B" w:rsidR="005C6990" w:rsidRDefault="005C6990" w:rsidP="005C6990">
      <w:pPr>
        <w:pStyle w:val="Heading2"/>
      </w:pPr>
      <w:r>
        <w:lastRenderedPageBreak/>
        <w:t>Supporting Documents:</w:t>
      </w:r>
    </w:p>
    <w:p w14:paraId="27DCB75A" w14:textId="3D11E030" w:rsidR="005C6990" w:rsidRDefault="005C6990" w:rsidP="005C6990">
      <w:r>
        <w:t>Education (Early Childhood Services) Regulations 2008. Regulation 46, Criteria HS26-HS30.</w:t>
      </w:r>
      <w:r w:rsidR="007D3F3F">
        <w:t xml:space="preserve"> </w:t>
      </w:r>
    </w:p>
    <w:p w14:paraId="4DBD7429" w14:textId="24583A23" w:rsidR="008E55FE" w:rsidRDefault="00A92728" w:rsidP="00031F48">
      <w:hyperlink r:id="rId11" w:anchor="sh-communicable%20diseases%20and%20legal%20powers" w:history="1">
        <w:r w:rsidR="00031F48">
          <w:rPr>
            <w:rStyle w:val="Hyperlink"/>
          </w:rPr>
          <w:t>MOE: Communicable Diseases and Legal Powers</w:t>
        </w:r>
      </w:hyperlink>
      <w:r w:rsidR="00031F48">
        <w:t xml:space="preserve"> </w:t>
      </w:r>
    </w:p>
    <w:p w14:paraId="3464E2E9" w14:textId="0EA84265" w:rsidR="00FC4B16" w:rsidRDefault="00A92728" w:rsidP="007D3F3F">
      <w:pPr>
        <w:pStyle w:val="NoSpacing"/>
      </w:pPr>
      <w:hyperlink r:id="rId12" w:history="1">
        <w:r w:rsidR="00FC4B16" w:rsidRPr="00FC4B16">
          <w:rPr>
            <w:rStyle w:val="Hyperlink"/>
          </w:rPr>
          <w:t>Oranga Tamariki Website: Children's Act Requirements</w:t>
        </w:r>
      </w:hyperlink>
    </w:p>
    <w:p w14:paraId="7A388AE0" w14:textId="77777777" w:rsidR="007D3F3F" w:rsidRDefault="007D3F3F" w:rsidP="007D3F3F">
      <w:pPr>
        <w:pStyle w:val="NoSpacing"/>
      </w:pPr>
    </w:p>
    <w:p w14:paraId="0B281B2E" w14:textId="7E90206A" w:rsidR="0083153C" w:rsidRPr="00F95B6A" w:rsidRDefault="00A92728" w:rsidP="007D3F3F">
      <w:pPr>
        <w:pStyle w:val="NoSpacing"/>
        <w:rPr>
          <w:rFonts w:eastAsia="Times New Roman" w:cs="Arial"/>
          <w:color w:val="000000"/>
          <w:szCs w:val="24"/>
        </w:rPr>
      </w:pPr>
      <w:hyperlink r:id="rId13" w:history="1">
        <w:r w:rsidR="00FD5EC3" w:rsidRPr="00F95B6A">
          <w:rPr>
            <w:rStyle w:val="Hyperlink"/>
            <w:rFonts w:eastAsia="Times New Roman" w:cs="Arial"/>
            <w:szCs w:val="24"/>
          </w:rPr>
          <w:t>Infectious Diseases - Ministry of Health website</w:t>
        </w:r>
      </w:hyperlink>
      <w:r w:rsidR="00FD5EC3" w:rsidRPr="00F95B6A">
        <w:rPr>
          <w:rFonts w:eastAsia="Times New Roman" w:cs="Arial"/>
          <w:color w:val="000000"/>
          <w:szCs w:val="24"/>
        </w:rPr>
        <w:t xml:space="preserve"> </w:t>
      </w:r>
    </w:p>
    <w:p w14:paraId="62128C7A" w14:textId="77777777" w:rsidR="007D3F3F" w:rsidRDefault="007D3F3F" w:rsidP="007D3F3F">
      <w:pPr>
        <w:pStyle w:val="NoSpacing"/>
      </w:pPr>
    </w:p>
    <w:p w14:paraId="578DD7ED" w14:textId="257531A2" w:rsidR="004307EB" w:rsidRDefault="00A92728" w:rsidP="004307EB">
      <w:pPr>
        <w:pStyle w:val="NoSpacing"/>
        <w:rPr>
          <w:rStyle w:val="Hyperlink"/>
        </w:rPr>
      </w:pPr>
      <w:hyperlink r:id="rId14" w:history="1">
        <w:r w:rsidR="00D347E3" w:rsidRPr="00D347E3">
          <w:rPr>
            <w:rStyle w:val="Hyperlink"/>
          </w:rPr>
          <w:t>Link to Government Health Immunisation Regulations 1995</w:t>
        </w:r>
      </w:hyperlink>
      <w:r w:rsidR="004307EB">
        <w:rPr>
          <w:rStyle w:val="Hyperlink"/>
        </w:rPr>
        <w:t xml:space="preserve"> </w:t>
      </w:r>
    </w:p>
    <w:p w14:paraId="7F621058" w14:textId="77777777" w:rsidR="00C84793" w:rsidRDefault="00C84793" w:rsidP="008E55FE">
      <w:pPr>
        <w:pStyle w:val="NoSpacing"/>
        <w:rPr>
          <w:rStyle w:val="Hyperlink"/>
          <w:color w:val="auto"/>
          <w:u w:val="none"/>
        </w:rPr>
      </w:pPr>
    </w:p>
    <w:p w14:paraId="47F5A1B8" w14:textId="0B419538" w:rsidR="00717A7E" w:rsidRPr="00C84793" w:rsidRDefault="008E55FE" w:rsidP="00C84793">
      <w:r w:rsidRPr="008E55FE">
        <w:rPr>
          <w:rStyle w:val="Hyperlink"/>
          <w:color w:val="auto"/>
          <w:u w:val="none"/>
        </w:rPr>
        <w:t>Approved:</w:t>
      </w:r>
      <w:r w:rsidR="00A92728">
        <w:rPr>
          <w:rStyle w:val="Hyperlink"/>
          <w:color w:val="auto"/>
          <w:u w:val="none"/>
        </w:rPr>
        <w:tab/>
      </w:r>
      <w:r w:rsidR="00A92728">
        <w:rPr>
          <w:noProof/>
          <w:lang w:eastAsia="en-NZ"/>
        </w:rPr>
        <w:drawing>
          <wp:inline distT="0" distB="0" distL="0" distR="0" wp14:anchorId="6E0634FF" wp14:editId="7F2C088E">
            <wp:extent cx="1094105" cy="410210"/>
            <wp:effectExtent l="0" t="0" r="0" b="8890"/>
            <wp:docPr id="1" name="Picture 1" descr="H:\2021\2021 Signatures\K Stobbs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1\2021 Signatures\K Stobbs 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2BC">
        <w:rPr>
          <w:rStyle w:val="Hyperlink"/>
          <w:color w:val="auto"/>
          <w:u w:val="none"/>
        </w:rPr>
        <w:br/>
      </w:r>
      <w:r w:rsidRPr="008E55FE">
        <w:rPr>
          <w:rStyle w:val="Hyperlink"/>
          <w:color w:val="auto"/>
          <w:u w:val="none"/>
        </w:rPr>
        <w:t>Date:</w:t>
      </w:r>
      <w:r w:rsidR="00A92728">
        <w:rPr>
          <w:rStyle w:val="Hyperlink"/>
          <w:color w:val="auto"/>
          <w:u w:val="none"/>
        </w:rPr>
        <w:tab/>
        <w:t>8 August 2023</w:t>
      </w:r>
      <w:r w:rsidR="004212BC">
        <w:rPr>
          <w:rStyle w:val="Hyperlink"/>
          <w:color w:val="auto"/>
          <w:u w:val="none"/>
        </w:rPr>
        <w:br/>
      </w:r>
      <w:r w:rsidRPr="008E55FE">
        <w:rPr>
          <w:rStyle w:val="Hyperlink"/>
          <w:color w:val="auto"/>
          <w:u w:val="none"/>
        </w:rPr>
        <w:t>Next Review: 2026</w:t>
      </w:r>
      <w:r w:rsidR="004307EB">
        <w:tab/>
      </w:r>
    </w:p>
    <w:sectPr w:rsidR="00717A7E" w:rsidRPr="00C84793" w:rsidSect="005C6990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647E" w14:textId="77777777" w:rsidR="009A578D" w:rsidRDefault="009A578D" w:rsidP="00717A7E">
      <w:pPr>
        <w:spacing w:after="0" w:line="240" w:lineRule="auto"/>
      </w:pPr>
      <w:r>
        <w:separator/>
      </w:r>
    </w:p>
  </w:endnote>
  <w:endnote w:type="continuationSeparator" w:id="0">
    <w:p w14:paraId="32C3E2BD" w14:textId="77777777" w:rsidR="009A578D" w:rsidRDefault="009A578D" w:rsidP="00717A7E">
      <w:pPr>
        <w:spacing w:after="0" w:line="240" w:lineRule="auto"/>
      </w:pPr>
      <w:r>
        <w:continuationSeparator/>
      </w:r>
    </w:p>
  </w:endnote>
  <w:endnote w:type="continuationNotice" w:id="1">
    <w:p w14:paraId="2DDA479B" w14:textId="77777777" w:rsidR="00440FE8" w:rsidRDefault="00440F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3B18" w14:textId="3D127EDD" w:rsidR="00717A7E" w:rsidRDefault="00136BA1">
    <w:pPr>
      <w:pStyle w:val="Footer"/>
      <w:rPr>
        <w:b/>
        <w:bCs/>
      </w:rPr>
    </w:pPr>
    <w:r>
      <w:t>OP5-19 20</w:t>
    </w:r>
    <w:r w:rsidR="00FC4B16">
      <w:t>2</w:t>
    </w:r>
    <w:r w:rsidR="008E55FE">
      <w:t>3</w:t>
    </w:r>
    <w:r>
      <w:t xml:space="preserve"> Infectious Diseases Policy</w:t>
    </w:r>
    <w:r w:rsidR="00717A7E">
      <w:tab/>
    </w:r>
    <w:r w:rsidR="00717A7E">
      <w:tab/>
      <w:t xml:space="preserve">Page </w:t>
    </w:r>
    <w:r w:rsidR="00717A7E">
      <w:rPr>
        <w:b/>
        <w:bCs/>
      </w:rPr>
      <w:fldChar w:fldCharType="begin"/>
    </w:r>
    <w:r w:rsidR="00717A7E">
      <w:rPr>
        <w:b/>
        <w:bCs/>
      </w:rPr>
      <w:instrText xml:space="preserve"> PAGE  \* Arabic  \* MERGEFORMAT </w:instrText>
    </w:r>
    <w:r w:rsidR="00717A7E">
      <w:rPr>
        <w:b/>
        <w:bCs/>
      </w:rPr>
      <w:fldChar w:fldCharType="separate"/>
    </w:r>
    <w:r w:rsidR="00031F48">
      <w:rPr>
        <w:b/>
        <w:bCs/>
        <w:noProof/>
      </w:rPr>
      <w:t>1</w:t>
    </w:r>
    <w:r w:rsidR="00717A7E">
      <w:rPr>
        <w:b/>
        <w:bCs/>
      </w:rPr>
      <w:fldChar w:fldCharType="end"/>
    </w:r>
    <w:r w:rsidR="00717A7E">
      <w:t xml:space="preserve"> of </w:t>
    </w:r>
    <w:r w:rsidR="00717A7E">
      <w:rPr>
        <w:b/>
        <w:bCs/>
      </w:rPr>
      <w:fldChar w:fldCharType="begin"/>
    </w:r>
    <w:r w:rsidR="00717A7E">
      <w:rPr>
        <w:b/>
        <w:bCs/>
      </w:rPr>
      <w:instrText xml:space="preserve"> NUMPAGES  \* Arabic  \* MERGEFORMAT </w:instrText>
    </w:r>
    <w:r w:rsidR="00717A7E">
      <w:rPr>
        <w:b/>
        <w:bCs/>
      </w:rPr>
      <w:fldChar w:fldCharType="separate"/>
    </w:r>
    <w:r w:rsidR="00031F48">
      <w:rPr>
        <w:b/>
        <w:bCs/>
        <w:noProof/>
      </w:rPr>
      <w:t>3</w:t>
    </w:r>
    <w:r w:rsidR="00717A7E">
      <w:rPr>
        <w:b/>
        <w:bCs/>
      </w:rPr>
      <w:fldChar w:fldCharType="end"/>
    </w:r>
  </w:p>
  <w:p w14:paraId="57489D1F" w14:textId="769F948B" w:rsidR="00136BA1" w:rsidRPr="00136BA1" w:rsidRDefault="00031F48">
    <w:pPr>
      <w:pStyle w:val="Footer"/>
    </w:pPr>
    <w:r>
      <w:rPr>
        <w:bCs/>
      </w:rPr>
      <w:t>June 2023</w:t>
    </w:r>
  </w:p>
  <w:p w14:paraId="676373EE" w14:textId="77777777" w:rsidR="00717A7E" w:rsidRDefault="00717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CC60" w14:textId="77777777" w:rsidR="009A578D" w:rsidRDefault="009A578D" w:rsidP="00717A7E">
      <w:pPr>
        <w:spacing w:after="0" w:line="240" w:lineRule="auto"/>
      </w:pPr>
      <w:r>
        <w:separator/>
      </w:r>
    </w:p>
  </w:footnote>
  <w:footnote w:type="continuationSeparator" w:id="0">
    <w:p w14:paraId="6E5226BA" w14:textId="77777777" w:rsidR="009A578D" w:rsidRDefault="009A578D" w:rsidP="00717A7E">
      <w:pPr>
        <w:spacing w:after="0" w:line="240" w:lineRule="auto"/>
      </w:pPr>
      <w:r>
        <w:continuationSeparator/>
      </w:r>
    </w:p>
  </w:footnote>
  <w:footnote w:type="continuationNotice" w:id="1">
    <w:p w14:paraId="063B262A" w14:textId="77777777" w:rsidR="00440FE8" w:rsidRDefault="00440FE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AEFF92"/>
    <w:lvl w:ilvl="0">
      <w:numFmt w:val="bullet"/>
      <w:lvlText w:val="*"/>
      <w:lvlJc w:val="left"/>
    </w:lvl>
  </w:abstractNum>
  <w:abstractNum w:abstractNumId="1" w15:restartNumberingAfterBreak="0">
    <w:nsid w:val="02B34AD0"/>
    <w:multiLevelType w:val="hybridMultilevel"/>
    <w:tmpl w:val="91F28F16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271AA"/>
    <w:multiLevelType w:val="hybridMultilevel"/>
    <w:tmpl w:val="907C733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237610"/>
    <w:multiLevelType w:val="hybridMultilevel"/>
    <w:tmpl w:val="3D12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6347"/>
    <w:multiLevelType w:val="singleLevel"/>
    <w:tmpl w:val="30EAEC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978752913">
    <w:abstractNumId w:val="3"/>
  </w:num>
  <w:num w:numId="2" w16cid:durableId="66615093">
    <w:abstractNumId w:val="0"/>
    <w:lvlOverride w:ilvl="0">
      <w:lvl w:ilvl="0">
        <w:start w:val="1"/>
        <w:numFmt w:val="bullet"/>
        <w:lvlText w:val=""/>
        <w:legacy w:legacy="1" w:legacySpace="120" w:legacyIndent="720"/>
        <w:lvlJc w:val="left"/>
        <w:pPr>
          <w:ind w:left="720" w:hanging="720"/>
        </w:pPr>
        <w:rPr>
          <w:rFonts w:ascii="Symbol" w:hAnsi="Symbol" w:cs="Symbol" w:hint="default"/>
        </w:rPr>
      </w:lvl>
    </w:lvlOverride>
  </w:num>
  <w:num w:numId="3" w16cid:durableId="1942257293">
    <w:abstractNumId w:val="4"/>
  </w:num>
  <w:num w:numId="4" w16cid:durableId="1719016155">
    <w:abstractNumId w:val="2"/>
  </w:num>
  <w:num w:numId="5" w16cid:durableId="149378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B4"/>
    <w:rsid w:val="00031F48"/>
    <w:rsid w:val="00057B37"/>
    <w:rsid w:val="000B4284"/>
    <w:rsid w:val="00136BA1"/>
    <w:rsid w:val="00154196"/>
    <w:rsid w:val="00166A3A"/>
    <w:rsid w:val="00252DC1"/>
    <w:rsid w:val="00276E63"/>
    <w:rsid w:val="002E1E38"/>
    <w:rsid w:val="0035558D"/>
    <w:rsid w:val="004212BC"/>
    <w:rsid w:val="004307EB"/>
    <w:rsid w:val="00440FE8"/>
    <w:rsid w:val="004426FB"/>
    <w:rsid w:val="00455E5E"/>
    <w:rsid w:val="004C0AB4"/>
    <w:rsid w:val="0050763D"/>
    <w:rsid w:val="005B48E7"/>
    <w:rsid w:val="005C6990"/>
    <w:rsid w:val="006A6695"/>
    <w:rsid w:val="006C0DF0"/>
    <w:rsid w:val="006F7C77"/>
    <w:rsid w:val="0071147F"/>
    <w:rsid w:val="00717A7E"/>
    <w:rsid w:val="0076386E"/>
    <w:rsid w:val="007B4DAF"/>
    <w:rsid w:val="007D3F3F"/>
    <w:rsid w:val="007D730D"/>
    <w:rsid w:val="0083153C"/>
    <w:rsid w:val="008B600E"/>
    <w:rsid w:val="008E55FE"/>
    <w:rsid w:val="009A578D"/>
    <w:rsid w:val="00A92728"/>
    <w:rsid w:val="00AB1A1B"/>
    <w:rsid w:val="00AF0C4C"/>
    <w:rsid w:val="00B4368C"/>
    <w:rsid w:val="00B62F62"/>
    <w:rsid w:val="00BD7964"/>
    <w:rsid w:val="00BF79C3"/>
    <w:rsid w:val="00C84793"/>
    <w:rsid w:val="00D01D8F"/>
    <w:rsid w:val="00D05EF6"/>
    <w:rsid w:val="00D12A03"/>
    <w:rsid w:val="00D347E3"/>
    <w:rsid w:val="00E137B5"/>
    <w:rsid w:val="00ED2AA8"/>
    <w:rsid w:val="00ED7C5E"/>
    <w:rsid w:val="00F0069E"/>
    <w:rsid w:val="00F95B6A"/>
    <w:rsid w:val="00FC4B16"/>
    <w:rsid w:val="00FD5EC3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736B"/>
  <w15:docId w15:val="{10513395-EE02-405A-A269-265F59C9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93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4793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4793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84793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479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76386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C6990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C6990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C6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9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A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A7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3F3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ed.govt.nz/resource/infectious-disea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angatamariki.govt.nz/working-with-children/childrens-act-require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t.nz/school/health-safety-and-wellbeing/health-and-wellbeing/communicable-diseases-in-early-learning-services-and-schools-a-guide-to-legal-powers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www.education.govt.nz/school/health-safety-and-wellbeing/health-and-wellbeing/communicable-diseases-in-early-learning-services-and-schools-a-guide-to-legal-pow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t.nz/regulation/public/1995/0304/latest/wh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D9FC1-74BA-4732-A91A-91D0BC7A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www.w3.org/XML/1998/namespace"/>
    <ds:schemaRef ds:uri="806377ac-65e5-4de6-a576-ed9bbd38d598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ba88ec04-25a7-4cd5-abd9-12b8e17c889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Bridget Lamphee</cp:lastModifiedBy>
  <cp:revision>2</cp:revision>
  <cp:lastPrinted>2023-06-14T00:27:00Z</cp:lastPrinted>
  <dcterms:created xsi:type="dcterms:W3CDTF">2023-09-05T20:01:00Z</dcterms:created>
  <dcterms:modified xsi:type="dcterms:W3CDTF">2023-09-05T20:01:00Z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