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224D0" w14:textId="77777777" w:rsidR="0095019B" w:rsidRDefault="0095019B" w:rsidP="0095019B">
      <w:pPr>
        <w:pStyle w:val="Heading1"/>
      </w:pPr>
      <w:r>
        <w:t>Operational Policy: Environmental Best Practice (NAG 6)</w:t>
      </w:r>
    </w:p>
    <w:p w14:paraId="6DAB14C1" w14:textId="77777777" w:rsidR="0095019B" w:rsidRDefault="006B0C19" w:rsidP="006B0C19">
      <w:pPr>
        <w:pStyle w:val="Heading2"/>
      </w:pPr>
      <w:r>
        <w:t>Blind &amp; Low Vision Education Network NZ</w:t>
      </w:r>
    </w:p>
    <w:p w14:paraId="57481E1B" w14:textId="77777777" w:rsidR="0095019B" w:rsidRDefault="0095019B" w:rsidP="0095019B">
      <w:pPr>
        <w:pStyle w:val="Heading2"/>
      </w:pPr>
      <w:r>
        <w:t>Statement of Intent:</w:t>
      </w:r>
    </w:p>
    <w:p w14:paraId="04B7E487" w14:textId="77777777" w:rsidR="0095019B" w:rsidRDefault="0095019B" w:rsidP="00A47F3B">
      <w:pPr>
        <w:pStyle w:val="NoSpacing"/>
        <w:spacing w:line="288" w:lineRule="auto"/>
      </w:pPr>
      <w:r>
        <w:t>The Blind &amp; Low Vision Education Network NZ (BLENNZ) is committed to improving its environmental management through the identification of everyday activities that have an adverse impact on the environment, and then managing them so that it complies with national and regional council regulations. Such activities include, but are not limited to, rubbish disposal and recycling, composting, protecting water quality (stormwater and sewage wastewater) and use of chemicals. All BLENNZ learning environments will support this aim.</w:t>
      </w:r>
    </w:p>
    <w:p w14:paraId="6DA853E8" w14:textId="77777777" w:rsidR="0095019B" w:rsidRDefault="0095019B" w:rsidP="00A47F3B">
      <w:pPr>
        <w:pStyle w:val="Heading2"/>
        <w:spacing w:line="288" w:lineRule="auto"/>
      </w:pPr>
      <w:r>
        <w:t>Policy Requirements:</w:t>
      </w:r>
    </w:p>
    <w:p w14:paraId="6DA7E929" w14:textId="77777777" w:rsidR="0043599E" w:rsidRDefault="0043599E" w:rsidP="00A47F3B">
      <w:pPr>
        <w:pStyle w:val="Heading3"/>
        <w:spacing w:line="288" w:lineRule="auto"/>
      </w:pPr>
      <w:r>
        <w:t>Agrichemicals:</w:t>
      </w:r>
    </w:p>
    <w:p w14:paraId="5DA8A9BA" w14:textId="77777777" w:rsidR="0043599E" w:rsidRDefault="0043599E"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Staff applying agrichemicals must follow the instructions noted in NZS 8409:</w:t>
      </w:r>
      <w:r w:rsidR="004E711E">
        <w:rPr>
          <w:rFonts w:ascii="Arial" w:hAnsi="Arial" w:cs="Arial"/>
          <w:sz w:val="24"/>
          <w:szCs w:val="24"/>
        </w:rPr>
        <w:t>2004</w:t>
      </w:r>
      <w:r>
        <w:rPr>
          <w:rFonts w:ascii="Arial" w:hAnsi="Arial" w:cs="Arial"/>
          <w:sz w:val="24"/>
          <w:szCs w:val="24"/>
        </w:rPr>
        <w:t xml:space="preserve"> Code of Practice for the Management of Agrichemicals.</w:t>
      </w:r>
    </w:p>
    <w:p w14:paraId="2A842AB3" w14:textId="77777777" w:rsidR="0043599E" w:rsidRDefault="0043599E"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 xml:space="preserve">Materials must be stored in </w:t>
      </w:r>
      <w:r w:rsidR="0095019B">
        <w:rPr>
          <w:rFonts w:ascii="Arial" w:hAnsi="Arial" w:cs="Arial"/>
          <w:sz w:val="24"/>
          <w:szCs w:val="24"/>
        </w:rPr>
        <w:t xml:space="preserve">appropriate containers that are </w:t>
      </w:r>
      <w:r>
        <w:rPr>
          <w:rFonts w:ascii="Arial" w:hAnsi="Arial" w:cs="Arial"/>
          <w:sz w:val="24"/>
          <w:szCs w:val="24"/>
        </w:rPr>
        <w:t>clearly labelled</w:t>
      </w:r>
      <w:r w:rsidR="000D785A">
        <w:rPr>
          <w:rFonts w:ascii="Arial" w:hAnsi="Arial" w:cs="Arial"/>
          <w:sz w:val="24"/>
          <w:szCs w:val="24"/>
        </w:rPr>
        <w:t>. Containers should be sturdy, not corroded and not liable to leak.</w:t>
      </w:r>
    </w:p>
    <w:p w14:paraId="2B66DE9C" w14:textId="77777777" w:rsidR="000D785A" w:rsidRDefault="000D785A"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Containers must be stored in weatherproof locations where leaks and spills will not cause stormwater pollution.</w:t>
      </w:r>
    </w:p>
    <w:p w14:paraId="2476C863" w14:textId="77777777" w:rsidR="000D785A" w:rsidRDefault="000D785A"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 xml:space="preserve">Where two or more liquids are stored on-site, each should be stored in a separate bunded area (a structure or device that can contain </w:t>
      </w:r>
      <w:proofErr w:type="gramStart"/>
      <w:r>
        <w:rPr>
          <w:rFonts w:ascii="Arial" w:hAnsi="Arial" w:cs="Arial"/>
          <w:sz w:val="24"/>
          <w:szCs w:val="24"/>
        </w:rPr>
        <w:t>all of</w:t>
      </w:r>
      <w:proofErr w:type="gramEnd"/>
      <w:r>
        <w:rPr>
          <w:rFonts w:ascii="Arial" w:hAnsi="Arial" w:cs="Arial"/>
          <w:sz w:val="24"/>
          <w:szCs w:val="24"/>
        </w:rPr>
        <w:t xml:space="preserve"> a potential chemical spill) to allow for the collection and reuse of uncontaminated, spilled liquid.</w:t>
      </w:r>
    </w:p>
    <w:p w14:paraId="7BF23CE7" w14:textId="77777777" w:rsidR="000D785A" w:rsidRDefault="000D785A"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If inside storage is not possible, storage tanks and drums should be in a covered and bunded area that will contain any spills and leaks.</w:t>
      </w:r>
    </w:p>
    <w:p w14:paraId="171759F0" w14:textId="77777777" w:rsidR="000D785A" w:rsidRDefault="000D785A" w:rsidP="00A47F3B">
      <w:pPr>
        <w:pStyle w:val="ListParagraph"/>
        <w:numPr>
          <w:ilvl w:val="0"/>
          <w:numId w:val="1"/>
        </w:numPr>
        <w:spacing w:line="288" w:lineRule="auto"/>
        <w:jc w:val="both"/>
        <w:rPr>
          <w:rFonts w:ascii="Arial" w:hAnsi="Arial" w:cs="Arial"/>
          <w:sz w:val="24"/>
          <w:szCs w:val="24"/>
        </w:rPr>
      </w:pPr>
      <w:r>
        <w:rPr>
          <w:rFonts w:ascii="Arial" w:hAnsi="Arial" w:cs="Arial"/>
          <w:sz w:val="24"/>
          <w:szCs w:val="24"/>
        </w:rPr>
        <w:t>A schedule will be maintained that details regular checking of all storage areas.</w:t>
      </w:r>
    </w:p>
    <w:p w14:paraId="75E214F1" w14:textId="77777777" w:rsidR="000D785A" w:rsidRDefault="000D785A" w:rsidP="00A47F3B">
      <w:pPr>
        <w:spacing w:line="288" w:lineRule="auto"/>
        <w:jc w:val="both"/>
        <w:rPr>
          <w:rFonts w:ascii="Arial" w:hAnsi="Arial" w:cs="Arial"/>
          <w:sz w:val="24"/>
          <w:szCs w:val="24"/>
        </w:rPr>
      </w:pPr>
    </w:p>
    <w:p w14:paraId="7D4A49B3" w14:textId="77777777" w:rsidR="000D785A" w:rsidRDefault="000D785A" w:rsidP="00A47F3B">
      <w:pPr>
        <w:pStyle w:val="Heading3"/>
        <w:spacing w:line="288" w:lineRule="auto"/>
      </w:pPr>
      <w:r>
        <w:t>Structures at or over watercourses</w:t>
      </w:r>
      <w:r w:rsidR="0095019B">
        <w:t xml:space="preserve"> – Homai Campus</w:t>
      </w:r>
      <w:r>
        <w:t>:</w:t>
      </w:r>
    </w:p>
    <w:p w14:paraId="25FA4473" w14:textId="77777777" w:rsidR="000D785A" w:rsidRDefault="000D785A" w:rsidP="00A47F3B">
      <w:pPr>
        <w:pStyle w:val="ListParagraph"/>
        <w:numPr>
          <w:ilvl w:val="0"/>
          <w:numId w:val="2"/>
        </w:numPr>
        <w:spacing w:line="288" w:lineRule="auto"/>
        <w:jc w:val="both"/>
        <w:rPr>
          <w:rFonts w:ascii="Arial" w:hAnsi="Arial" w:cs="Arial"/>
          <w:sz w:val="24"/>
          <w:szCs w:val="24"/>
        </w:rPr>
      </w:pPr>
      <w:r>
        <w:rPr>
          <w:rFonts w:ascii="Arial" w:hAnsi="Arial" w:cs="Arial"/>
          <w:sz w:val="24"/>
          <w:szCs w:val="24"/>
        </w:rPr>
        <w:t xml:space="preserve">The Site Manager, on behalf of the </w:t>
      </w:r>
      <w:proofErr w:type="gramStart"/>
      <w:r>
        <w:rPr>
          <w:rFonts w:ascii="Arial" w:hAnsi="Arial" w:cs="Arial"/>
          <w:sz w:val="24"/>
          <w:szCs w:val="24"/>
        </w:rPr>
        <w:t>Principal</w:t>
      </w:r>
      <w:proofErr w:type="gramEnd"/>
      <w:r>
        <w:rPr>
          <w:rFonts w:ascii="Arial" w:hAnsi="Arial" w:cs="Arial"/>
          <w:sz w:val="24"/>
          <w:szCs w:val="24"/>
        </w:rPr>
        <w:t>, will know the location of all stormwater discharge pipes, water take structures, culverts and conveyance</w:t>
      </w:r>
      <w:r w:rsidR="0095019B">
        <w:rPr>
          <w:rFonts w:ascii="Arial" w:hAnsi="Arial" w:cs="Arial"/>
          <w:sz w:val="24"/>
          <w:szCs w:val="24"/>
        </w:rPr>
        <w:t xml:space="preserve"> structures and their condition.</w:t>
      </w:r>
    </w:p>
    <w:p w14:paraId="0D20C353" w14:textId="77777777" w:rsidR="000D785A" w:rsidRDefault="000D785A" w:rsidP="00A47F3B">
      <w:pPr>
        <w:pStyle w:val="ListParagraph"/>
        <w:numPr>
          <w:ilvl w:val="0"/>
          <w:numId w:val="2"/>
        </w:numPr>
        <w:spacing w:line="288" w:lineRule="auto"/>
        <w:jc w:val="both"/>
        <w:rPr>
          <w:rFonts w:ascii="Arial" w:hAnsi="Arial" w:cs="Arial"/>
          <w:sz w:val="24"/>
          <w:szCs w:val="24"/>
        </w:rPr>
      </w:pPr>
      <w:r>
        <w:rPr>
          <w:rFonts w:ascii="Arial" w:hAnsi="Arial" w:cs="Arial"/>
          <w:sz w:val="24"/>
          <w:szCs w:val="24"/>
        </w:rPr>
        <w:t xml:space="preserve">The Site Manager will ensure that culverts (and </w:t>
      </w:r>
      <w:proofErr w:type="gramStart"/>
      <w:r>
        <w:rPr>
          <w:rFonts w:ascii="Arial" w:hAnsi="Arial" w:cs="Arial"/>
          <w:sz w:val="24"/>
          <w:szCs w:val="24"/>
        </w:rPr>
        <w:t>in particular the</w:t>
      </w:r>
      <w:proofErr w:type="gramEnd"/>
      <w:r>
        <w:rPr>
          <w:rFonts w:ascii="Arial" w:hAnsi="Arial" w:cs="Arial"/>
          <w:sz w:val="24"/>
          <w:szCs w:val="24"/>
        </w:rPr>
        <w:t xml:space="preserve"> pond area), is kept clear of debris to enhance waterflow, and that any maintenance required is completed in order to meet Council regulations and sign off.</w:t>
      </w:r>
    </w:p>
    <w:p w14:paraId="3CF20EEF" w14:textId="77777777" w:rsidR="000D785A" w:rsidRDefault="000D785A" w:rsidP="00A47F3B">
      <w:pPr>
        <w:spacing w:line="288" w:lineRule="auto"/>
        <w:jc w:val="both"/>
        <w:rPr>
          <w:rFonts w:ascii="Arial" w:hAnsi="Arial" w:cs="Arial"/>
          <w:sz w:val="24"/>
          <w:szCs w:val="24"/>
        </w:rPr>
      </w:pPr>
    </w:p>
    <w:p w14:paraId="74382296" w14:textId="77777777" w:rsidR="009D0502" w:rsidRDefault="009D0502">
      <w:pPr>
        <w:rPr>
          <w:rFonts w:ascii="Arial" w:eastAsiaTheme="majorEastAsia" w:hAnsi="Arial" w:cstheme="majorBidi"/>
          <w:sz w:val="32"/>
          <w:szCs w:val="24"/>
        </w:rPr>
      </w:pPr>
      <w:r>
        <w:br w:type="page"/>
      </w:r>
    </w:p>
    <w:p w14:paraId="2D33C11D" w14:textId="77257CF8" w:rsidR="000D785A" w:rsidRDefault="000D785A" w:rsidP="00A47F3B">
      <w:pPr>
        <w:pStyle w:val="Heading3"/>
        <w:spacing w:line="288" w:lineRule="auto"/>
      </w:pPr>
      <w:r>
        <w:lastRenderedPageBreak/>
        <w:t>Boiler operation:</w:t>
      </w:r>
    </w:p>
    <w:p w14:paraId="35844AA8" w14:textId="77777777" w:rsidR="000346BC" w:rsidRDefault="000D785A"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 xml:space="preserve">The boilers (main </w:t>
      </w:r>
      <w:r w:rsidR="0095019B">
        <w:rPr>
          <w:rFonts w:ascii="Arial" w:hAnsi="Arial" w:cs="Arial"/>
          <w:sz w:val="24"/>
          <w:szCs w:val="24"/>
        </w:rPr>
        <w:t xml:space="preserve">Homai Campus </w:t>
      </w:r>
      <w:r>
        <w:rPr>
          <w:rFonts w:ascii="Arial" w:hAnsi="Arial" w:cs="Arial"/>
          <w:sz w:val="24"/>
          <w:szCs w:val="24"/>
        </w:rPr>
        <w:t xml:space="preserve">building and swimming pool) </w:t>
      </w:r>
      <w:r w:rsidR="00F34601">
        <w:rPr>
          <w:rFonts w:ascii="Arial" w:hAnsi="Arial" w:cs="Arial"/>
          <w:sz w:val="24"/>
          <w:szCs w:val="24"/>
        </w:rPr>
        <w:t>will be</w:t>
      </w:r>
      <w:r w:rsidR="000346BC">
        <w:rPr>
          <w:rFonts w:ascii="Arial" w:hAnsi="Arial" w:cs="Arial"/>
          <w:sz w:val="24"/>
          <w:szCs w:val="24"/>
        </w:rPr>
        <w:t xml:space="preserve"> serviced on an annual basis by qualified </w:t>
      </w:r>
      <w:r w:rsidR="004E711E">
        <w:rPr>
          <w:rFonts w:ascii="Arial" w:hAnsi="Arial" w:cs="Arial"/>
          <w:sz w:val="24"/>
          <w:szCs w:val="24"/>
        </w:rPr>
        <w:t>service staff.</w:t>
      </w:r>
    </w:p>
    <w:p w14:paraId="2F30CFB2" w14:textId="77777777" w:rsidR="0095019B" w:rsidRDefault="0095019B"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Servicing of boilers in other locations will be the responsibility of the local school. Individual arrangements will be arranged for stand-alone sites.</w:t>
      </w:r>
    </w:p>
    <w:p w14:paraId="7E9CB022" w14:textId="77777777" w:rsidR="000346BC" w:rsidRDefault="000346BC" w:rsidP="00A47F3B">
      <w:pPr>
        <w:spacing w:line="288" w:lineRule="auto"/>
        <w:jc w:val="both"/>
        <w:rPr>
          <w:rFonts w:ascii="Arial" w:hAnsi="Arial" w:cs="Arial"/>
          <w:sz w:val="24"/>
          <w:szCs w:val="24"/>
        </w:rPr>
      </w:pPr>
    </w:p>
    <w:p w14:paraId="5C1E0BB3" w14:textId="77777777" w:rsidR="000346BC" w:rsidRDefault="000346BC" w:rsidP="00A47F3B">
      <w:pPr>
        <w:pStyle w:val="Heading3"/>
        <w:spacing w:line="288" w:lineRule="auto"/>
      </w:pPr>
      <w:r>
        <w:t>Rubbish management:</w:t>
      </w:r>
    </w:p>
    <w:p w14:paraId="07B3BBE8" w14:textId="77777777" w:rsidR="0043599E" w:rsidRDefault="000346BC"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In the first instance, BLENNZ will look for ways to reduce waste, after which the options of first re-using and recycling will be used.</w:t>
      </w:r>
    </w:p>
    <w:p w14:paraId="153C59A6" w14:textId="77777777" w:rsidR="000346BC" w:rsidRDefault="000346BC"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 xml:space="preserve">Waste disposal facilities will be clearly labelled for separate waste types </w:t>
      </w:r>
      <w:proofErr w:type="gramStart"/>
      <w:r>
        <w:rPr>
          <w:rFonts w:ascii="Arial" w:hAnsi="Arial" w:cs="Arial"/>
          <w:sz w:val="24"/>
          <w:szCs w:val="24"/>
        </w:rPr>
        <w:t>e.g.</w:t>
      </w:r>
      <w:proofErr w:type="gramEnd"/>
      <w:r>
        <w:rPr>
          <w:rFonts w:ascii="Arial" w:hAnsi="Arial" w:cs="Arial"/>
          <w:sz w:val="24"/>
          <w:szCs w:val="24"/>
        </w:rPr>
        <w:t xml:space="preserve"> recycling bins (glass, paper and cardboard, food and drink cans, plastic), bins for compost.</w:t>
      </w:r>
    </w:p>
    <w:p w14:paraId="4747E8C8" w14:textId="77777777" w:rsidR="000346BC" w:rsidRDefault="000346BC"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 xml:space="preserve">Staff and </w:t>
      </w:r>
      <w:proofErr w:type="spellStart"/>
      <w:r w:rsidR="0095019B">
        <w:rPr>
          <w:rFonts w:ascii="Arial" w:hAnsi="Arial" w:cs="Arial"/>
          <w:sz w:val="24"/>
          <w:szCs w:val="24"/>
        </w:rPr>
        <w:t>ngā</w:t>
      </w:r>
      <w:proofErr w:type="spellEnd"/>
      <w:r w:rsidR="0095019B">
        <w:rPr>
          <w:rFonts w:ascii="Arial" w:hAnsi="Arial" w:cs="Arial"/>
          <w:sz w:val="24"/>
          <w:szCs w:val="24"/>
        </w:rPr>
        <w:t xml:space="preserve"> </w:t>
      </w:r>
      <w:proofErr w:type="spellStart"/>
      <w:r w:rsidR="0095019B">
        <w:rPr>
          <w:rFonts w:ascii="Arial" w:hAnsi="Arial" w:cs="Arial"/>
          <w:sz w:val="24"/>
          <w:szCs w:val="24"/>
        </w:rPr>
        <w:t>ākonga</w:t>
      </w:r>
      <w:proofErr w:type="spellEnd"/>
      <w:r>
        <w:rPr>
          <w:rFonts w:ascii="Arial" w:hAnsi="Arial" w:cs="Arial"/>
          <w:sz w:val="24"/>
          <w:szCs w:val="24"/>
        </w:rPr>
        <w:t xml:space="preserve"> will be educated on disposal options and the concept of “Reduce, Reuse, Recycle”.</w:t>
      </w:r>
    </w:p>
    <w:p w14:paraId="2CBA1254" w14:textId="77777777" w:rsidR="000346BC" w:rsidRDefault="000346BC"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Wherever possible unwanted furniture or clothing will be recycled through clothing bins, second hand shops, local opportunity shops, or recycling centres.</w:t>
      </w:r>
    </w:p>
    <w:p w14:paraId="795DF9E7" w14:textId="6AAAA025" w:rsidR="000346BC" w:rsidRDefault="009D0502"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Where possible p</w:t>
      </w:r>
      <w:r w:rsidR="000346BC">
        <w:rPr>
          <w:rFonts w:ascii="Arial" w:hAnsi="Arial" w:cs="Arial"/>
          <w:sz w:val="24"/>
          <w:szCs w:val="24"/>
        </w:rPr>
        <w:t>lastic bags will be stored so that they can be recycled as bin liners</w:t>
      </w:r>
      <w:r w:rsidR="004E711E">
        <w:rPr>
          <w:rFonts w:ascii="Arial" w:hAnsi="Arial" w:cs="Arial"/>
          <w:sz w:val="24"/>
          <w:szCs w:val="24"/>
        </w:rPr>
        <w:t xml:space="preserve"> or as</w:t>
      </w:r>
      <w:r w:rsidR="000346BC">
        <w:rPr>
          <w:rFonts w:ascii="Arial" w:hAnsi="Arial" w:cs="Arial"/>
          <w:sz w:val="24"/>
          <w:szCs w:val="24"/>
        </w:rPr>
        <w:t xml:space="preserve"> packaging (an alternative to bubble wrap)</w:t>
      </w:r>
      <w:r w:rsidR="004E711E">
        <w:rPr>
          <w:rFonts w:ascii="Arial" w:hAnsi="Arial" w:cs="Arial"/>
          <w:sz w:val="24"/>
          <w:szCs w:val="24"/>
        </w:rPr>
        <w:t>.</w:t>
      </w:r>
    </w:p>
    <w:p w14:paraId="25490782" w14:textId="77777777" w:rsidR="000346BC" w:rsidRDefault="000346BC"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Where possible paper will be shredded and used for packaging, garden mulch, or fed to the worms in the school’s worm farms.</w:t>
      </w:r>
      <w:r w:rsidR="00F32803">
        <w:rPr>
          <w:rFonts w:ascii="Arial" w:hAnsi="Arial" w:cs="Arial"/>
          <w:sz w:val="24"/>
          <w:szCs w:val="24"/>
        </w:rPr>
        <w:t xml:space="preserve">  </w:t>
      </w:r>
    </w:p>
    <w:p w14:paraId="7DB1D1FA" w14:textId="77777777" w:rsidR="00F32803" w:rsidRDefault="00F32803"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Waste disposal units will be used as little as possible. Food scraps will be composted or where practicable, used to support the school’s worm farms.</w:t>
      </w:r>
    </w:p>
    <w:p w14:paraId="29D1562A" w14:textId="77777777" w:rsidR="00F32803" w:rsidRDefault="00F32803" w:rsidP="00A47F3B">
      <w:pPr>
        <w:pStyle w:val="ListParagraph"/>
        <w:numPr>
          <w:ilvl w:val="0"/>
          <w:numId w:val="3"/>
        </w:numPr>
        <w:spacing w:line="288" w:lineRule="auto"/>
        <w:jc w:val="both"/>
        <w:rPr>
          <w:rFonts w:ascii="Arial" w:hAnsi="Arial" w:cs="Arial"/>
          <w:sz w:val="24"/>
          <w:szCs w:val="24"/>
        </w:rPr>
      </w:pPr>
      <w:r>
        <w:rPr>
          <w:rFonts w:ascii="Arial" w:hAnsi="Arial" w:cs="Arial"/>
          <w:sz w:val="24"/>
          <w:szCs w:val="24"/>
        </w:rPr>
        <w:t>Unwanted chemicals, used oil, batteries and other hazardous waste will be disposed of in accordance with local council regulations.</w:t>
      </w:r>
    </w:p>
    <w:p w14:paraId="5EE343ED" w14:textId="77777777" w:rsidR="00F32803" w:rsidRDefault="00F32803" w:rsidP="00A47F3B">
      <w:pPr>
        <w:spacing w:line="288" w:lineRule="auto"/>
        <w:jc w:val="both"/>
        <w:rPr>
          <w:rFonts w:ascii="Arial" w:hAnsi="Arial" w:cs="Arial"/>
          <w:sz w:val="24"/>
          <w:szCs w:val="24"/>
        </w:rPr>
      </w:pPr>
    </w:p>
    <w:p w14:paraId="4FB1BD8E" w14:textId="77777777" w:rsidR="00F32803" w:rsidRDefault="00F32803" w:rsidP="00A47F3B">
      <w:pPr>
        <w:pStyle w:val="Heading3"/>
        <w:spacing w:line="288" w:lineRule="auto"/>
      </w:pPr>
      <w:r>
        <w:t>Composting:</w:t>
      </w:r>
    </w:p>
    <w:p w14:paraId="70C1BDFC" w14:textId="77777777" w:rsidR="00F32803" w:rsidRDefault="00A71338" w:rsidP="00A47F3B">
      <w:pPr>
        <w:pStyle w:val="ListParagraph"/>
        <w:numPr>
          <w:ilvl w:val="0"/>
          <w:numId w:val="4"/>
        </w:numPr>
        <w:spacing w:line="288" w:lineRule="auto"/>
        <w:jc w:val="both"/>
        <w:rPr>
          <w:rFonts w:ascii="Arial" w:hAnsi="Arial" w:cs="Arial"/>
          <w:sz w:val="24"/>
          <w:szCs w:val="24"/>
        </w:rPr>
      </w:pPr>
      <w:proofErr w:type="spellStart"/>
      <w:r>
        <w:rPr>
          <w:rFonts w:ascii="Arial" w:hAnsi="Arial" w:cs="Arial"/>
          <w:sz w:val="24"/>
          <w:szCs w:val="24"/>
        </w:rPr>
        <w:t>Ā</w:t>
      </w:r>
      <w:r w:rsidR="0095019B">
        <w:rPr>
          <w:rFonts w:ascii="Arial" w:hAnsi="Arial" w:cs="Arial"/>
          <w:sz w:val="24"/>
          <w:szCs w:val="24"/>
        </w:rPr>
        <w:t>konga</w:t>
      </w:r>
      <w:proofErr w:type="spellEnd"/>
      <w:r w:rsidR="00F32803">
        <w:rPr>
          <w:rFonts w:ascii="Arial" w:hAnsi="Arial" w:cs="Arial"/>
          <w:sz w:val="24"/>
          <w:szCs w:val="24"/>
        </w:rPr>
        <w:t xml:space="preserve"> </w:t>
      </w:r>
      <w:r w:rsidR="00DA1A09">
        <w:rPr>
          <w:rFonts w:ascii="Arial" w:hAnsi="Arial" w:cs="Arial"/>
          <w:sz w:val="24"/>
          <w:szCs w:val="24"/>
        </w:rPr>
        <w:t xml:space="preserve">on the Homai Campus </w:t>
      </w:r>
      <w:r w:rsidR="00F32803">
        <w:rPr>
          <w:rFonts w:ascii="Arial" w:hAnsi="Arial" w:cs="Arial"/>
          <w:sz w:val="24"/>
          <w:szCs w:val="24"/>
        </w:rPr>
        <w:t>will be educated on the benefits of composting.</w:t>
      </w:r>
    </w:p>
    <w:p w14:paraId="53A25EBD" w14:textId="77777777" w:rsidR="00034128" w:rsidRDefault="00F32803" w:rsidP="00A47F3B">
      <w:pPr>
        <w:pStyle w:val="ListParagraph"/>
        <w:numPr>
          <w:ilvl w:val="0"/>
          <w:numId w:val="4"/>
        </w:numPr>
        <w:spacing w:line="288" w:lineRule="auto"/>
        <w:jc w:val="both"/>
        <w:rPr>
          <w:rFonts w:ascii="Arial" w:hAnsi="Arial" w:cs="Arial"/>
          <w:sz w:val="24"/>
          <w:szCs w:val="24"/>
        </w:rPr>
      </w:pPr>
      <w:r w:rsidRPr="00034128">
        <w:rPr>
          <w:rFonts w:ascii="Arial" w:hAnsi="Arial" w:cs="Arial"/>
          <w:sz w:val="24"/>
          <w:szCs w:val="24"/>
        </w:rPr>
        <w:t>Where composting is not appropriate, organic wastes w</w:t>
      </w:r>
      <w:r w:rsidR="0095019B" w:rsidRPr="00034128">
        <w:rPr>
          <w:rFonts w:ascii="Arial" w:hAnsi="Arial" w:cs="Arial"/>
          <w:sz w:val="24"/>
          <w:szCs w:val="24"/>
        </w:rPr>
        <w:t>ill be kept separate from other</w:t>
      </w:r>
      <w:r w:rsidRPr="00034128">
        <w:rPr>
          <w:rFonts w:ascii="Arial" w:hAnsi="Arial" w:cs="Arial"/>
          <w:sz w:val="24"/>
          <w:szCs w:val="24"/>
        </w:rPr>
        <w:t xml:space="preserve"> rubbish.  </w:t>
      </w:r>
    </w:p>
    <w:p w14:paraId="17194B9C" w14:textId="7B792EB7" w:rsidR="00A71338" w:rsidRPr="00034128" w:rsidRDefault="00A71338" w:rsidP="00A47F3B">
      <w:pPr>
        <w:pStyle w:val="ListParagraph"/>
        <w:numPr>
          <w:ilvl w:val="0"/>
          <w:numId w:val="4"/>
        </w:numPr>
        <w:spacing w:line="288" w:lineRule="auto"/>
        <w:jc w:val="both"/>
        <w:rPr>
          <w:rFonts w:ascii="Arial" w:hAnsi="Arial" w:cs="Arial"/>
          <w:sz w:val="24"/>
          <w:szCs w:val="24"/>
        </w:rPr>
      </w:pPr>
      <w:r w:rsidRPr="00034128">
        <w:rPr>
          <w:rFonts w:ascii="Arial" w:hAnsi="Arial" w:cs="Arial"/>
          <w:sz w:val="24"/>
          <w:szCs w:val="24"/>
        </w:rPr>
        <w:t>Wherever possible staff on the Homai Campus will utilise the school’s composting programme for their organic rubbish.</w:t>
      </w:r>
      <w:r w:rsidR="009D0502">
        <w:rPr>
          <w:rFonts w:ascii="Arial" w:hAnsi="Arial" w:cs="Arial"/>
          <w:sz w:val="24"/>
          <w:szCs w:val="24"/>
        </w:rPr>
        <w:t xml:space="preserve"> Staff based at other sites are encouraged to use their site’s compositing system if there is one available.</w:t>
      </w:r>
    </w:p>
    <w:p w14:paraId="40765612" w14:textId="77777777" w:rsidR="00A71338" w:rsidRDefault="00A71338" w:rsidP="00A47F3B">
      <w:pPr>
        <w:pStyle w:val="ListParagraph"/>
        <w:numPr>
          <w:ilvl w:val="0"/>
          <w:numId w:val="4"/>
        </w:numPr>
        <w:spacing w:line="288" w:lineRule="auto"/>
        <w:jc w:val="both"/>
        <w:rPr>
          <w:rFonts w:ascii="Arial" w:hAnsi="Arial" w:cs="Arial"/>
          <w:sz w:val="24"/>
          <w:szCs w:val="24"/>
        </w:rPr>
      </w:pPr>
      <w:r>
        <w:rPr>
          <w:rFonts w:ascii="Arial" w:hAnsi="Arial" w:cs="Arial"/>
          <w:sz w:val="24"/>
          <w:szCs w:val="24"/>
        </w:rPr>
        <w:t>Composting bags will replace plastic rubbish bags where appropriate.</w:t>
      </w:r>
    </w:p>
    <w:p w14:paraId="16D0C570" w14:textId="77777777" w:rsidR="00393C35" w:rsidRDefault="00393C35" w:rsidP="00A47F3B">
      <w:pPr>
        <w:spacing w:line="288" w:lineRule="auto"/>
        <w:jc w:val="both"/>
        <w:rPr>
          <w:rFonts w:ascii="Arial" w:hAnsi="Arial" w:cs="Arial"/>
          <w:sz w:val="24"/>
          <w:szCs w:val="24"/>
        </w:rPr>
      </w:pPr>
    </w:p>
    <w:p w14:paraId="62330572" w14:textId="77777777" w:rsidR="00393C35" w:rsidRDefault="00393C35" w:rsidP="00A47F3B">
      <w:pPr>
        <w:pStyle w:val="Heading3"/>
        <w:spacing w:line="288" w:lineRule="auto"/>
      </w:pPr>
      <w:r>
        <w:t>Waste pits:</w:t>
      </w:r>
    </w:p>
    <w:p w14:paraId="5A64C340" w14:textId="77777777" w:rsidR="00393C35" w:rsidRDefault="00393C35" w:rsidP="00A47F3B">
      <w:pPr>
        <w:pStyle w:val="ListParagraph"/>
        <w:numPr>
          <w:ilvl w:val="0"/>
          <w:numId w:val="5"/>
        </w:numPr>
        <w:spacing w:line="288" w:lineRule="auto"/>
        <w:jc w:val="both"/>
        <w:rPr>
          <w:rFonts w:ascii="Arial" w:hAnsi="Arial" w:cs="Arial"/>
          <w:sz w:val="24"/>
          <w:szCs w:val="24"/>
        </w:rPr>
      </w:pPr>
      <w:r>
        <w:rPr>
          <w:rFonts w:ascii="Arial" w:hAnsi="Arial" w:cs="Arial"/>
          <w:sz w:val="24"/>
          <w:szCs w:val="24"/>
        </w:rPr>
        <w:t xml:space="preserve">BLENNZ will not dispose of waste into either a waste pit or offal hole. Should a waste pit be required, resource consent will be </w:t>
      </w:r>
      <w:r w:rsidR="00F34601">
        <w:rPr>
          <w:rFonts w:ascii="Arial" w:hAnsi="Arial" w:cs="Arial"/>
          <w:sz w:val="24"/>
          <w:szCs w:val="24"/>
        </w:rPr>
        <w:t>sought.</w:t>
      </w:r>
    </w:p>
    <w:p w14:paraId="66A34A1C" w14:textId="34DF5AFA" w:rsidR="00393C35" w:rsidRDefault="00393C35" w:rsidP="00A47F3B">
      <w:pPr>
        <w:pStyle w:val="ListParagraph"/>
        <w:numPr>
          <w:ilvl w:val="0"/>
          <w:numId w:val="5"/>
        </w:numPr>
        <w:spacing w:line="288" w:lineRule="auto"/>
        <w:jc w:val="both"/>
        <w:rPr>
          <w:rFonts w:ascii="Arial" w:hAnsi="Arial" w:cs="Arial"/>
          <w:sz w:val="24"/>
          <w:szCs w:val="24"/>
        </w:rPr>
      </w:pPr>
      <w:r>
        <w:rPr>
          <w:rFonts w:ascii="Arial" w:hAnsi="Arial" w:cs="Arial"/>
          <w:sz w:val="24"/>
          <w:szCs w:val="24"/>
        </w:rPr>
        <w:t xml:space="preserve">BLENNZ will not bury any </w:t>
      </w:r>
      <w:proofErr w:type="spellStart"/>
      <w:proofErr w:type="gramStart"/>
      <w:r>
        <w:rPr>
          <w:rFonts w:ascii="Arial" w:hAnsi="Arial" w:cs="Arial"/>
          <w:sz w:val="24"/>
          <w:szCs w:val="24"/>
        </w:rPr>
        <w:t>non</w:t>
      </w:r>
      <w:r w:rsidR="009D0502">
        <w:rPr>
          <w:rFonts w:ascii="Arial" w:hAnsi="Arial" w:cs="Arial"/>
          <w:sz w:val="24"/>
          <w:szCs w:val="24"/>
        </w:rPr>
        <w:t xml:space="preserve"> </w:t>
      </w:r>
      <w:r>
        <w:rPr>
          <w:rFonts w:ascii="Arial" w:hAnsi="Arial" w:cs="Arial"/>
          <w:sz w:val="24"/>
          <w:szCs w:val="24"/>
        </w:rPr>
        <w:t>organic</w:t>
      </w:r>
      <w:proofErr w:type="spellEnd"/>
      <w:proofErr w:type="gramEnd"/>
      <w:r>
        <w:rPr>
          <w:rFonts w:ascii="Arial" w:hAnsi="Arial" w:cs="Arial"/>
          <w:sz w:val="24"/>
          <w:szCs w:val="24"/>
        </w:rPr>
        <w:t xml:space="preserve"> material into the ground. Disposal of such materials will be as per the above guidelines.</w:t>
      </w:r>
    </w:p>
    <w:p w14:paraId="215F088A" w14:textId="77777777" w:rsidR="00393C35" w:rsidRDefault="00393C35" w:rsidP="00A47F3B">
      <w:pPr>
        <w:spacing w:line="288" w:lineRule="auto"/>
        <w:jc w:val="both"/>
        <w:rPr>
          <w:rFonts w:ascii="Arial" w:hAnsi="Arial" w:cs="Arial"/>
          <w:sz w:val="24"/>
          <w:szCs w:val="24"/>
        </w:rPr>
      </w:pPr>
    </w:p>
    <w:p w14:paraId="55D74CFB" w14:textId="77777777" w:rsidR="00393C35" w:rsidRDefault="00393C35" w:rsidP="00A47F3B">
      <w:pPr>
        <w:pStyle w:val="Heading3"/>
        <w:spacing w:line="288" w:lineRule="auto"/>
      </w:pPr>
      <w:r>
        <w:lastRenderedPageBreak/>
        <w:t>Protecting water quality – Stormwater</w:t>
      </w:r>
    </w:p>
    <w:p w14:paraId="3FB11186" w14:textId="77777777" w:rsidR="00393C35" w:rsidRDefault="00393C35"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 xml:space="preserve">Oil, </w:t>
      </w:r>
      <w:proofErr w:type="gramStart"/>
      <w:r>
        <w:rPr>
          <w:rFonts w:ascii="Arial" w:hAnsi="Arial" w:cs="Arial"/>
          <w:sz w:val="24"/>
          <w:szCs w:val="24"/>
        </w:rPr>
        <w:t>paint</w:t>
      </w:r>
      <w:proofErr w:type="gramEnd"/>
      <w:r>
        <w:rPr>
          <w:rFonts w:ascii="Arial" w:hAnsi="Arial" w:cs="Arial"/>
          <w:sz w:val="24"/>
          <w:szCs w:val="24"/>
        </w:rPr>
        <w:t xml:space="preserve"> or chemicals must never be tipped down the stormwater drain.</w:t>
      </w:r>
    </w:p>
    <w:p w14:paraId="06FA2171" w14:textId="77777777" w:rsidR="00393C35" w:rsidRDefault="00393C35"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All liquid wastes (</w:t>
      </w:r>
      <w:proofErr w:type="gramStart"/>
      <w:r>
        <w:rPr>
          <w:rFonts w:ascii="Arial" w:hAnsi="Arial" w:cs="Arial"/>
          <w:sz w:val="24"/>
          <w:szCs w:val="24"/>
        </w:rPr>
        <w:t>e.g.</w:t>
      </w:r>
      <w:proofErr w:type="gramEnd"/>
      <w:r>
        <w:rPr>
          <w:rFonts w:ascii="Arial" w:hAnsi="Arial" w:cs="Arial"/>
          <w:sz w:val="24"/>
          <w:szCs w:val="24"/>
        </w:rPr>
        <w:t xml:space="preserve"> water to wash the floors), will be tipped down a sink, toilet or gully trap.</w:t>
      </w:r>
    </w:p>
    <w:p w14:paraId="44E1A4C6" w14:textId="77777777" w:rsidR="00393C35" w:rsidRDefault="00393C35"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Paint brushes will be washed in an inside sink or a gully trap.</w:t>
      </w:r>
    </w:p>
    <w:p w14:paraId="1F7B06AA" w14:textId="77777777" w:rsidR="00393C35" w:rsidRDefault="00393C35"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 xml:space="preserve">Litter </w:t>
      </w:r>
      <w:r w:rsidR="002C4797">
        <w:rPr>
          <w:rFonts w:ascii="Arial" w:hAnsi="Arial" w:cs="Arial"/>
          <w:sz w:val="24"/>
          <w:szCs w:val="24"/>
        </w:rPr>
        <w:t>will</w:t>
      </w:r>
      <w:r>
        <w:rPr>
          <w:rFonts w:ascii="Arial" w:hAnsi="Arial" w:cs="Arial"/>
          <w:sz w:val="24"/>
          <w:szCs w:val="24"/>
        </w:rPr>
        <w:t xml:space="preserve"> not be dropped. Litter should be collected and disposed of through recycling wherever possible.</w:t>
      </w:r>
    </w:p>
    <w:p w14:paraId="4DBB6D37" w14:textId="77777777" w:rsidR="00393C35" w:rsidRDefault="00393C35"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 xml:space="preserve">Lawn clippings, leaves, </w:t>
      </w:r>
      <w:proofErr w:type="gramStart"/>
      <w:r>
        <w:rPr>
          <w:rFonts w:ascii="Arial" w:hAnsi="Arial" w:cs="Arial"/>
          <w:sz w:val="24"/>
          <w:szCs w:val="24"/>
        </w:rPr>
        <w:t>dirt</w:t>
      </w:r>
      <w:proofErr w:type="gramEnd"/>
      <w:r>
        <w:rPr>
          <w:rFonts w:ascii="Arial" w:hAnsi="Arial" w:cs="Arial"/>
          <w:sz w:val="24"/>
          <w:szCs w:val="24"/>
        </w:rPr>
        <w:t xml:space="preserve"> and general street pollution should be collected through sweeping, not through hosing down into stormwater drains.</w:t>
      </w:r>
    </w:p>
    <w:p w14:paraId="2A59BF6F" w14:textId="77777777" w:rsidR="00F32803" w:rsidRDefault="0095019B" w:rsidP="00A47F3B">
      <w:pPr>
        <w:pStyle w:val="ListParagraph"/>
        <w:numPr>
          <w:ilvl w:val="0"/>
          <w:numId w:val="6"/>
        </w:numPr>
        <w:spacing w:line="288" w:lineRule="auto"/>
        <w:jc w:val="both"/>
        <w:rPr>
          <w:rFonts w:ascii="Arial" w:hAnsi="Arial" w:cs="Arial"/>
          <w:sz w:val="24"/>
          <w:szCs w:val="24"/>
        </w:rPr>
      </w:pPr>
      <w:r>
        <w:rPr>
          <w:rFonts w:ascii="Arial" w:hAnsi="Arial" w:cs="Arial"/>
          <w:sz w:val="24"/>
          <w:szCs w:val="24"/>
        </w:rPr>
        <w:t xml:space="preserve">Wherever possible BLENNZ </w:t>
      </w:r>
      <w:r w:rsidR="002C4797">
        <w:rPr>
          <w:rFonts w:ascii="Arial" w:hAnsi="Arial" w:cs="Arial"/>
          <w:sz w:val="24"/>
          <w:szCs w:val="24"/>
        </w:rPr>
        <w:t xml:space="preserve">or staff </w:t>
      </w:r>
      <w:r w:rsidR="00393C35" w:rsidRPr="00393C35">
        <w:rPr>
          <w:rFonts w:ascii="Arial" w:hAnsi="Arial" w:cs="Arial"/>
          <w:sz w:val="24"/>
          <w:szCs w:val="24"/>
        </w:rPr>
        <w:t>vehicles</w:t>
      </w:r>
      <w:r w:rsidR="00393C35">
        <w:rPr>
          <w:rFonts w:ascii="Arial" w:hAnsi="Arial" w:cs="Arial"/>
          <w:sz w:val="24"/>
          <w:szCs w:val="24"/>
        </w:rPr>
        <w:t xml:space="preserve"> </w:t>
      </w:r>
      <w:r w:rsidR="002C4797">
        <w:rPr>
          <w:rFonts w:ascii="Arial" w:hAnsi="Arial" w:cs="Arial"/>
          <w:sz w:val="24"/>
          <w:szCs w:val="24"/>
        </w:rPr>
        <w:t>will</w:t>
      </w:r>
      <w:r w:rsidR="00393C35">
        <w:rPr>
          <w:rFonts w:ascii="Arial" w:hAnsi="Arial" w:cs="Arial"/>
          <w:sz w:val="24"/>
          <w:szCs w:val="24"/>
        </w:rPr>
        <w:t xml:space="preserve"> be washed on the grass.</w:t>
      </w:r>
    </w:p>
    <w:p w14:paraId="5011C0BE" w14:textId="77777777" w:rsidR="00393C35" w:rsidRDefault="00393C35" w:rsidP="00A47F3B">
      <w:pPr>
        <w:spacing w:line="288" w:lineRule="auto"/>
        <w:jc w:val="both"/>
        <w:rPr>
          <w:rFonts w:ascii="Arial" w:hAnsi="Arial" w:cs="Arial"/>
          <w:sz w:val="24"/>
          <w:szCs w:val="24"/>
        </w:rPr>
      </w:pPr>
    </w:p>
    <w:p w14:paraId="65D91BEB" w14:textId="77777777" w:rsidR="0048789F" w:rsidRDefault="0048789F" w:rsidP="00A47F3B">
      <w:pPr>
        <w:pStyle w:val="Heading3"/>
        <w:spacing w:line="288" w:lineRule="auto"/>
      </w:pPr>
      <w:r>
        <w:t>Empt</w:t>
      </w:r>
      <w:r w:rsidR="004E711E">
        <w:t>y</w:t>
      </w:r>
      <w:r>
        <w:t>ing the swimming pool:</w:t>
      </w:r>
    </w:p>
    <w:p w14:paraId="5510F32A" w14:textId="77777777" w:rsidR="0048789F" w:rsidRDefault="0048789F" w:rsidP="00A47F3B">
      <w:pPr>
        <w:pStyle w:val="ListParagraph"/>
        <w:numPr>
          <w:ilvl w:val="0"/>
          <w:numId w:val="8"/>
        </w:numPr>
        <w:spacing w:line="288" w:lineRule="auto"/>
        <w:jc w:val="both"/>
        <w:rPr>
          <w:rFonts w:ascii="Arial" w:hAnsi="Arial" w:cs="Arial"/>
          <w:sz w:val="24"/>
          <w:szCs w:val="24"/>
        </w:rPr>
      </w:pPr>
      <w:r>
        <w:rPr>
          <w:rFonts w:ascii="Arial" w:hAnsi="Arial" w:cs="Arial"/>
          <w:sz w:val="24"/>
          <w:szCs w:val="24"/>
        </w:rPr>
        <w:t xml:space="preserve">The swimming pool is to be maintained in accordance with the </w:t>
      </w:r>
      <w:r w:rsidR="0095019B">
        <w:rPr>
          <w:rFonts w:ascii="Arial" w:hAnsi="Arial" w:cs="Arial"/>
          <w:sz w:val="24"/>
          <w:szCs w:val="24"/>
        </w:rPr>
        <w:t xml:space="preserve">BLENNZ </w:t>
      </w:r>
      <w:r>
        <w:rPr>
          <w:rFonts w:ascii="Arial" w:hAnsi="Arial" w:cs="Arial"/>
          <w:sz w:val="24"/>
          <w:szCs w:val="24"/>
        </w:rPr>
        <w:t>Swimming Pool policy.</w:t>
      </w:r>
    </w:p>
    <w:p w14:paraId="064D8893" w14:textId="77777777" w:rsidR="0048789F" w:rsidRDefault="0048789F" w:rsidP="00A47F3B">
      <w:pPr>
        <w:pStyle w:val="ListParagraph"/>
        <w:numPr>
          <w:ilvl w:val="0"/>
          <w:numId w:val="8"/>
        </w:numPr>
        <w:spacing w:line="288" w:lineRule="auto"/>
        <w:jc w:val="both"/>
        <w:rPr>
          <w:rFonts w:ascii="Arial" w:hAnsi="Arial" w:cs="Arial"/>
          <w:sz w:val="24"/>
          <w:szCs w:val="24"/>
        </w:rPr>
      </w:pPr>
      <w:r>
        <w:rPr>
          <w:rFonts w:ascii="Arial" w:hAnsi="Arial" w:cs="Arial"/>
          <w:sz w:val="24"/>
          <w:szCs w:val="24"/>
        </w:rPr>
        <w:t>Should the pool require emptying, wherever possible this should be into the municipal sewer.  Should this not be an option, pool water is to be released to land and not directly into waterways.</w:t>
      </w:r>
    </w:p>
    <w:p w14:paraId="677D1B9C" w14:textId="77777777" w:rsidR="0048789F" w:rsidRDefault="0048789F" w:rsidP="00A47F3B">
      <w:pPr>
        <w:spacing w:line="288" w:lineRule="auto"/>
        <w:jc w:val="both"/>
        <w:rPr>
          <w:rFonts w:ascii="Arial" w:hAnsi="Arial" w:cs="Arial"/>
          <w:sz w:val="24"/>
          <w:szCs w:val="24"/>
        </w:rPr>
      </w:pPr>
    </w:p>
    <w:p w14:paraId="45990FF4" w14:textId="77777777" w:rsidR="0048789F" w:rsidRDefault="0048789F" w:rsidP="00A47F3B">
      <w:pPr>
        <w:pStyle w:val="Heading3"/>
        <w:spacing w:line="288" w:lineRule="auto"/>
      </w:pPr>
      <w:r>
        <w:t>Wise use of water:</w:t>
      </w:r>
    </w:p>
    <w:p w14:paraId="1C05ED24" w14:textId="77777777" w:rsidR="0048789F" w:rsidRDefault="0048789F" w:rsidP="00A47F3B">
      <w:pPr>
        <w:pStyle w:val="ListParagraph"/>
        <w:numPr>
          <w:ilvl w:val="0"/>
          <w:numId w:val="9"/>
        </w:numPr>
        <w:spacing w:line="288" w:lineRule="auto"/>
        <w:jc w:val="both"/>
        <w:rPr>
          <w:rFonts w:ascii="Arial" w:hAnsi="Arial" w:cs="Arial"/>
          <w:sz w:val="24"/>
          <w:szCs w:val="24"/>
        </w:rPr>
      </w:pPr>
      <w:r>
        <w:rPr>
          <w:rFonts w:ascii="Arial" w:hAnsi="Arial" w:cs="Arial"/>
          <w:sz w:val="24"/>
          <w:szCs w:val="24"/>
        </w:rPr>
        <w:t>BLENNZ will ensure water is not wasted through checking for leaks and repairing them promptly.</w:t>
      </w:r>
    </w:p>
    <w:p w14:paraId="2A674E54" w14:textId="77777777" w:rsidR="0048789F" w:rsidRDefault="0048789F" w:rsidP="00A47F3B">
      <w:pPr>
        <w:pStyle w:val="ListParagraph"/>
        <w:numPr>
          <w:ilvl w:val="0"/>
          <w:numId w:val="9"/>
        </w:numPr>
        <w:spacing w:line="288" w:lineRule="auto"/>
        <w:jc w:val="both"/>
        <w:rPr>
          <w:rFonts w:ascii="Arial" w:hAnsi="Arial" w:cs="Arial"/>
          <w:sz w:val="24"/>
          <w:szCs w:val="24"/>
        </w:rPr>
      </w:pPr>
      <w:r>
        <w:rPr>
          <w:rFonts w:ascii="Arial" w:hAnsi="Arial" w:cs="Arial"/>
          <w:sz w:val="24"/>
          <w:szCs w:val="24"/>
        </w:rPr>
        <w:t>Any unusual increases in water use will be investigated.</w:t>
      </w:r>
    </w:p>
    <w:p w14:paraId="5834B498" w14:textId="77777777" w:rsidR="00F32803" w:rsidRDefault="0095019B" w:rsidP="00A47F3B">
      <w:pPr>
        <w:pStyle w:val="ListParagraph"/>
        <w:numPr>
          <w:ilvl w:val="0"/>
          <w:numId w:val="9"/>
        </w:numPr>
        <w:spacing w:line="288" w:lineRule="auto"/>
        <w:jc w:val="both"/>
        <w:rPr>
          <w:rFonts w:ascii="Arial" w:hAnsi="Arial" w:cs="Arial"/>
          <w:sz w:val="24"/>
          <w:szCs w:val="24"/>
        </w:rPr>
      </w:pPr>
      <w:r>
        <w:rPr>
          <w:rFonts w:ascii="Arial" w:hAnsi="Arial" w:cs="Arial"/>
          <w:sz w:val="24"/>
          <w:szCs w:val="24"/>
        </w:rPr>
        <w:t xml:space="preserve">Wherever possible </w:t>
      </w:r>
      <w:proofErr w:type="gramStart"/>
      <w:r>
        <w:rPr>
          <w:rFonts w:ascii="Arial" w:hAnsi="Arial" w:cs="Arial"/>
          <w:sz w:val="24"/>
          <w:szCs w:val="24"/>
        </w:rPr>
        <w:t>r</w:t>
      </w:r>
      <w:r w:rsidR="0048789F" w:rsidRPr="0048789F">
        <w:rPr>
          <w:rFonts w:ascii="Arial" w:hAnsi="Arial" w:cs="Arial"/>
          <w:sz w:val="24"/>
          <w:szCs w:val="24"/>
        </w:rPr>
        <w:t>ain water</w:t>
      </w:r>
      <w:proofErr w:type="gramEnd"/>
      <w:r w:rsidR="0048789F" w:rsidRPr="0048789F">
        <w:rPr>
          <w:rFonts w:ascii="Arial" w:hAnsi="Arial" w:cs="Arial"/>
          <w:sz w:val="24"/>
          <w:szCs w:val="24"/>
        </w:rPr>
        <w:t xml:space="preserve"> will be collected and re-used as grey water. Water tanks have been installed as part</w:t>
      </w:r>
      <w:r w:rsidR="0048789F">
        <w:rPr>
          <w:rFonts w:ascii="Arial" w:hAnsi="Arial" w:cs="Arial"/>
          <w:sz w:val="24"/>
          <w:szCs w:val="24"/>
        </w:rPr>
        <w:t xml:space="preserve"> of the Homai Campus re-build. Water collected is used for toilet flushing.</w:t>
      </w:r>
    </w:p>
    <w:p w14:paraId="79012161" w14:textId="77777777" w:rsidR="0048789F" w:rsidRDefault="0048789F" w:rsidP="00A47F3B">
      <w:pPr>
        <w:spacing w:line="288" w:lineRule="auto"/>
        <w:jc w:val="both"/>
        <w:rPr>
          <w:rFonts w:ascii="Arial" w:hAnsi="Arial" w:cs="Arial"/>
          <w:sz w:val="24"/>
          <w:szCs w:val="24"/>
        </w:rPr>
      </w:pPr>
    </w:p>
    <w:p w14:paraId="2E107A93" w14:textId="77777777" w:rsidR="0043599E" w:rsidRDefault="0043599E" w:rsidP="00A47F3B">
      <w:pPr>
        <w:pStyle w:val="Heading2"/>
        <w:spacing w:line="288" w:lineRule="auto"/>
      </w:pPr>
      <w:r>
        <w:t>Supporting Documents:</w:t>
      </w:r>
    </w:p>
    <w:p w14:paraId="493B3244" w14:textId="77777777" w:rsidR="0043599E" w:rsidRDefault="003248D9" w:rsidP="00A47F3B">
      <w:pPr>
        <w:spacing w:line="288" w:lineRule="auto"/>
        <w:jc w:val="both"/>
        <w:rPr>
          <w:rFonts w:ascii="Arial" w:hAnsi="Arial" w:cs="Arial"/>
          <w:sz w:val="24"/>
          <w:szCs w:val="24"/>
        </w:rPr>
      </w:pPr>
      <w:hyperlink r:id="rId7" w:history="1">
        <w:r w:rsidR="004709D3" w:rsidRPr="004709D3">
          <w:rPr>
            <w:rStyle w:val="Hyperlink"/>
            <w:rFonts w:ascii="Arial" w:hAnsi="Arial" w:cs="Arial"/>
            <w:sz w:val="24"/>
            <w:szCs w:val="24"/>
          </w:rPr>
          <w:t>Ministry of Education: Environmental Education in NZ Schools</w:t>
        </w:r>
      </w:hyperlink>
    </w:p>
    <w:p w14:paraId="7F0444DF" w14:textId="77777777" w:rsidR="0043599E" w:rsidRDefault="0043599E" w:rsidP="00A47F3B">
      <w:pPr>
        <w:spacing w:line="288" w:lineRule="auto"/>
        <w:jc w:val="both"/>
        <w:rPr>
          <w:rFonts w:ascii="Arial" w:hAnsi="Arial" w:cs="Arial"/>
          <w:sz w:val="24"/>
          <w:szCs w:val="24"/>
        </w:rPr>
      </w:pPr>
      <w:r>
        <w:rPr>
          <w:rFonts w:ascii="Arial" w:hAnsi="Arial" w:cs="Arial"/>
          <w:sz w:val="24"/>
          <w:szCs w:val="24"/>
        </w:rPr>
        <w:t xml:space="preserve">BLENNZ Homai Campus </w:t>
      </w:r>
      <w:r w:rsidR="007D7822">
        <w:rPr>
          <w:rFonts w:ascii="Arial" w:hAnsi="Arial" w:cs="Arial"/>
          <w:sz w:val="24"/>
          <w:szCs w:val="24"/>
        </w:rPr>
        <w:t>Green Star Travel Plan</w:t>
      </w:r>
      <w:r w:rsidR="0088352A">
        <w:rPr>
          <w:rFonts w:ascii="Arial" w:hAnsi="Arial" w:cs="Arial"/>
          <w:sz w:val="24"/>
          <w:szCs w:val="24"/>
        </w:rPr>
        <w:t xml:space="preserve"> &amp; Parking Management Plan</w:t>
      </w:r>
    </w:p>
    <w:p w14:paraId="61D32DF9" w14:textId="77777777" w:rsidR="00F34601" w:rsidRDefault="00F34601" w:rsidP="00A47F3B">
      <w:pPr>
        <w:spacing w:line="288" w:lineRule="auto"/>
        <w:jc w:val="both"/>
        <w:rPr>
          <w:rFonts w:ascii="Arial" w:hAnsi="Arial" w:cs="Arial"/>
          <w:sz w:val="24"/>
          <w:szCs w:val="24"/>
        </w:rPr>
      </w:pPr>
      <w:r>
        <w:rPr>
          <w:rFonts w:ascii="Arial" w:hAnsi="Arial" w:cs="Arial"/>
          <w:sz w:val="24"/>
          <w:szCs w:val="24"/>
        </w:rPr>
        <w:t xml:space="preserve">Ministry for Environment’s Reduce Your Rubbish website </w:t>
      </w:r>
      <w:hyperlink r:id="rId8" w:history="1">
        <w:r w:rsidR="004709D3">
          <w:rPr>
            <w:rStyle w:val="Hyperlink"/>
            <w:rFonts w:ascii="Arial" w:hAnsi="Arial" w:cs="Arial"/>
            <w:sz w:val="24"/>
            <w:szCs w:val="24"/>
          </w:rPr>
          <w:t>Ministry for the Environment: Reduce Rubbish</w:t>
        </w:r>
      </w:hyperlink>
      <w:r>
        <w:rPr>
          <w:rFonts w:ascii="Arial" w:hAnsi="Arial" w:cs="Arial"/>
          <w:sz w:val="24"/>
          <w:szCs w:val="24"/>
        </w:rPr>
        <w:t xml:space="preserve"> </w:t>
      </w:r>
    </w:p>
    <w:p w14:paraId="7D97992C" w14:textId="77777777" w:rsidR="007E7A3B" w:rsidRDefault="007E7A3B" w:rsidP="00A47F3B">
      <w:pPr>
        <w:spacing w:line="288" w:lineRule="auto"/>
        <w:jc w:val="both"/>
        <w:rPr>
          <w:rFonts w:ascii="Arial" w:hAnsi="Arial" w:cs="Arial"/>
          <w:sz w:val="24"/>
          <w:szCs w:val="24"/>
        </w:rPr>
      </w:pPr>
      <w:r>
        <w:rPr>
          <w:rFonts w:ascii="Arial" w:hAnsi="Arial" w:cs="Arial"/>
          <w:sz w:val="24"/>
          <w:szCs w:val="24"/>
        </w:rPr>
        <w:t xml:space="preserve">Zero Waste New Zealand Trust’s website </w:t>
      </w:r>
      <w:hyperlink r:id="rId9" w:history="1">
        <w:r w:rsidR="004709D3">
          <w:rPr>
            <w:rStyle w:val="Hyperlink"/>
            <w:rFonts w:ascii="Arial" w:hAnsi="Arial" w:cs="Arial"/>
            <w:sz w:val="24"/>
            <w:szCs w:val="24"/>
          </w:rPr>
          <w:t>Zero Waste Trust</w:t>
        </w:r>
      </w:hyperlink>
      <w:r>
        <w:rPr>
          <w:rFonts w:ascii="Arial" w:hAnsi="Arial" w:cs="Arial"/>
          <w:sz w:val="24"/>
          <w:szCs w:val="24"/>
        </w:rPr>
        <w:t xml:space="preserve"> </w:t>
      </w:r>
    </w:p>
    <w:p w14:paraId="3BDC2685" w14:textId="77777777" w:rsidR="007E7A3B" w:rsidRDefault="007E7A3B" w:rsidP="00A47F3B">
      <w:pPr>
        <w:spacing w:line="288" w:lineRule="auto"/>
        <w:jc w:val="both"/>
        <w:rPr>
          <w:rFonts w:ascii="Arial" w:hAnsi="Arial" w:cs="Arial"/>
          <w:sz w:val="24"/>
          <w:szCs w:val="24"/>
        </w:rPr>
      </w:pPr>
      <w:r>
        <w:rPr>
          <w:rFonts w:ascii="Arial" w:hAnsi="Arial" w:cs="Arial"/>
          <w:sz w:val="24"/>
          <w:szCs w:val="24"/>
        </w:rPr>
        <w:t xml:space="preserve">For water conservation tips: </w:t>
      </w:r>
      <w:hyperlink r:id="rId10" w:history="1">
        <w:proofErr w:type="spellStart"/>
        <w:r w:rsidR="004709D3">
          <w:rPr>
            <w:rStyle w:val="Hyperlink"/>
            <w:rFonts w:ascii="Arial" w:hAnsi="Arial" w:cs="Arial"/>
            <w:sz w:val="24"/>
            <w:szCs w:val="24"/>
          </w:rPr>
          <w:t>Ecowater</w:t>
        </w:r>
        <w:proofErr w:type="spellEnd"/>
        <w:r w:rsidR="004709D3">
          <w:rPr>
            <w:rStyle w:val="Hyperlink"/>
            <w:rFonts w:ascii="Arial" w:hAnsi="Arial" w:cs="Arial"/>
            <w:sz w:val="24"/>
            <w:szCs w:val="24"/>
          </w:rPr>
          <w:t xml:space="preserve"> Conservation Tips</w:t>
        </w:r>
      </w:hyperlink>
      <w:r>
        <w:rPr>
          <w:rFonts w:ascii="Arial" w:hAnsi="Arial" w:cs="Arial"/>
          <w:sz w:val="24"/>
          <w:szCs w:val="24"/>
        </w:rPr>
        <w:t xml:space="preserve"> </w:t>
      </w:r>
    </w:p>
    <w:p w14:paraId="07BE87C6" w14:textId="77777777" w:rsidR="007E7A3B" w:rsidRDefault="004E711E" w:rsidP="00A47F3B">
      <w:pPr>
        <w:spacing w:line="288" w:lineRule="auto"/>
        <w:jc w:val="both"/>
        <w:rPr>
          <w:rStyle w:val="Hyperlink"/>
          <w:rFonts w:ascii="Arial" w:hAnsi="Arial" w:cs="Arial"/>
          <w:sz w:val="24"/>
          <w:szCs w:val="24"/>
        </w:rPr>
      </w:pPr>
      <w:r>
        <w:rPr>
          <w:rFonts w:ascii="Arial" w:hAnsi="Arial" w:cs="Arial"/>
          <w:sz w:val="24"/>
          <w:szCs w:val="24"/>
        </w:rPr>
        <w:t xml:space="preserve">NZ Standards can be purchased from </w:t>
      </w:r>
      <w:hyperlink r:id="rId11" w:history="1">
        <w:r w:rsidR="004709D3">
          <w:rPr>
            <w:rStyle w:val="Hyperlink"/>
            <w:rFonts w:ascii="Arial" w:hAnsi="Arial" w:cs="Arial"/>
            <w:sz w:val="24"/>
            <w:szCs w:val="24"/>
          </w:rPr>
          <w:t>NZ Standards</w:t>
        </w:r>
      </w:hyperlink>
    </w:p>
    <w:p w14:paraId="1D14F253" w14:textId="481DB855" w:rsidR="00A47F3B" w:rsidRDefault="00A47F3B" w:rsidP="00A47F3B">
      <w:pPr>
        <w:spacing w:line="288" w:lineRule="auto"/>
        <w:jc w:val="both"/>
        <w:rPr>
          <w:rFonts w:ascii="Arial" w:hAnsi="Arial" w:cs="Arial"/>
          <w:sz w:val="24"/>
          <w:szCs w:val="24"/>
        </w:rPr>
      </w:pPr>
      <w:r>
        <w:rPr>
          <w:rFonts w:ascii="Arial" w:hAnsi="Arial" w:cs="Arial"/>
          <w:sz w:val="24"/>
          <w:szCs w:val="24"/>
        </w:rPr>
        <w:t>Approved:</w:t>
      </w:r>
      <w:r w:rsidR="003248D9">
        <w:rPr>
          <w:rFonts w:ascii="Arial" w:hAnsi="Arial" w:cs="Arial"/>
          <w:sz w:val="24"/>
          <w:szCs w:val="24"/>
        </w:rPr>
        <w:tab/>
      </w:r>
      <w:r w:rsidR="003248D9">
        <w:rPr>
          <w:noProof/>
          <w:lang w:eastAsia="en-NZ"/>
        </w:rPr>
        <w:drawing>
          <wp:inline distT="0" distB="0" distL="0" distR="0" wp14:anchorId="37357B15" wp14:editId="19BFA52E">
            <wp:extent cx="1098550" cy="409575"/>
            <wp:effectExtent l="0" t="0" r="6350" b="9525"/>
            <wp:docPr id="1" name="Picture 1" descr="Signature of Karen Stobbs"/>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14:paraId="1DF9BC64" w14:textId="77777777" w:rsidR="00A47F3B" w:rsidRDefault="00A47F3B" w:rsidP="00A47F3B">
      <w:pPr>
        <w:spacing w:line="288" w:lineRule="auto"/>
        <w:jc w:val="both"/>
        <w:rPr>
          <w:rFonts w:ascii="Arial" w:hAnsi="Arial" w:cs="Arial"/>
          <w:sz w:val="24"/>
          <w:szCs w:val="24"/>
        </w:rPr>
      </w:pPr>
    </w:p>
    <w:p w14:paraId="38FE3C87" w14:textId="339479C5" w:rsidR="00A47F3B" w:rsidRDefault="00A47F3B" w:rsidP="00A47F3B">
      <w:pPr>
        <w:spacing w:line="288" w:lineRule="auto"/>
        <w:jc w:val="both"/>
        <w:rPr>
          <w:rFonts w:ascii="Arial" w:hAnsi="Arial" w:cs="Arial"/>
          <w:sz w:val="24"/>
          <w:szCs w:val="24"/>
        </w:rPr>
      </w:pPr>
      <w:r>
        <w:rPr>
          <w:rFonts w:ascii="Arial" w:hAnsi="Arial" w:cs="Arial"/>
          <w:sz w:val="24"/>
          <w:szCs w:val="24"/>
        </w:rPr>
        <w:t>Date:</w:t>
      </w:r>
      <w:r w:rsidR="003248D9">
        <w:rPr>
          <w:rFonts w:ascii="Arial" w:hAnsi="Arial" w:cs="Arial"/>
          <w:sz w:val="24"/>
          <w:szCs w:val="24"/>
        </w:rPr>
        <w:tab/>
      </w:r>
      <w:r w:rsidR="003248D9">
        <w:rPr>
          <w:rFonts w:ascii="Arial" w:hAnsi="Arial" w:cs="Arial"/>
          <w:sz w:val="24"/>
          <w:szCs w:val="24"/>
        </w:rPr>
        <w:tab/>
        <w:t>8 November 2023</w:t>
      </w:r>
    </w:p>
    <w:p w14:paraId="15AC68EC" w14:textId="77777777" w:rsidR="00A47F3B" w:rsidRDefault="00A47F3B" w:rsidP="00A47F3B">
      <w:pPr>
        <w:spacing w:line="288" w:lineRule="auto"/>
        <w:jc w:val="both"/>
        <w:rPr>
          <w:rFonts w:ascii="Arial" w:hAnsi="Arial" w:cs="Arial"/>
          <w:sz w:val="24"/>
          <w:szCs w:val="24"/>
        </w:rPr>
      </w:pPr>
    </w:p>
    <w:p w14:paraId="3A5C8F46" w14:textId="2DB0CD2E" w:rsidR="004709D3" w:rsidRDefault="00A47F3B" w:rsidP="00A47F3B">
      <w:pPr>
        <w:spacing w:line="288" w:lineRule="auto"/>
        <w:jc w:val="both"/>
        <w:rPr>
          <w:rFonts w:ascii="Arial" w:hAnsi="Arial" w:cs="Arial"/>
          <w:sz w:val="24"/>
          <w:szCs w:val="24"/>
        </w:rPr>
      </w:pPr>
      <w:r>
        <w:rPr>
          <w:rFonts w:ascii="Arial" w:hAnsi="Arial" w:cs="Arial"/>
          <w:sz w:val="24"/>
          <w:szCs w:val="24"/>
        </w:rPr>
        <w:t>Next Review:</w:t>
      </w:r>
      <w:r>
        <w:rPr>
          <w:rFonts w:ascii="Arial" w:hAnsi="Arial" w:cs="Arial"/>
          <w:sz w:val="24"/>
          <w:szCs w:val="24"/>
        </w:rPr>
        <w:tab/>
      </w:r>
      <w:r>
        <w:rPr>
          <w:rFonts w:ascii="Arial" w:hAnsi="Arial" w:cs="Arial"/>
          <w:sz w:val="24"/>
          <w:szCs w:val="24"/>
        </w:rPr>
        <w:tab/>
        <w:t>2026</w:t>
      </w:r>
      <w:r w:rsidR="00C120A7">
        <w:rPr>
          <w:rFonts w:ascii="Arial" w:hAnsi="Arial" w:cs="Arial"/>
          <w:sz w:val="24"/>
          <w:szCs w:val="24"/>
        </w:rPr>
        <w:tab/>
      </w:r>
      <w:r w:rsidR="00C120A7">
        <w:rPr>
          <w:rFonts w:ascii="Arial" w:hAnsi="Arial" w:cs="Arial"/>
          <w:sz w:val="24"/>
          <w:szCs w:val="24"/>
        </w:rPr>
        <w:tab/>
      </w:r>
    </w:p>
    <w:sectPr w:rsidR="004709D3" w:rsidSect="006019CB">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314F" w14:textId="77777777" w:rsidR="00802F4D" w:rsidRDefault="00802F4D" w:rsidP="00F34601">
      <w:r>
        <w:separator/>
      </w:r>
    </w:p>
  </w:endnote>
  <w:endnote w:type="continuationSeparator" w:id="0">
    <w:p w14:paraId="74D6F95B" w14:textId="77777777" w:rsidR="00802F4D" w:rsidRDefault="00802F4D" w:rsidP="00F3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656B" w14:textId="36A893CB" w:rsidR="00F34601" w:rsidRDefault="0095019B" w:rsidP="0095019B">
    <w:pPr>
      <w:pStyle w:val="Footer"/>
      <w:rPr>
        <w:rFonts w:ascii="Arial" w:hAnsi="Arial" w:cs="Arial"/>
        <w:sz w:val="24"/>
        <w:szCs w:val="24"/>
      </w:rPr>
    </w:pPr>
    <w:r>
      <w:rPr>
        <w:rFonts w:ascii="Arial" w:hAnsi="Arial" w:cs="Arial"/>
        <w:sz w:val="24"/>
        <w:szCs w:val="24"/>
      </w:rPr>
      <w:t>OP6-03 20</w:t>
    </w:r>
    <w:r w:rsidR="00A47F3B">
      <w:rPr>
        <w:rFonts w:ascii="Arial" w:hAnsi="Arial" w:cs="Arial"/>
        <w:sz w:val="24"/>
        <w:szCs w:val="24"/>
      </w:rPr>
      <w:t>23</w:t>
    </w:r>
    <w:r>
      <w:rPr>
        <w:rFonts w:ascii="Arial" w:hAnsi="Arial" w:cs="Arial"/>
        <w:sz w:val="24"/>
        <w:szCs w:val="24"/>
      </w:rPr>
      <w:t xml:space="preserve"> </w:t>
    </w:r>
    <w:r w:rsidR="00F34601" w:rsidRPr="0095019B">
      <w:rPr>
        <w:rFonts w:ascii="Arial" w:hAnsi="Arial" w:cs="Arial"/>
        <w:sz w:val="24"/>
        <w:szCs w:val="24"/>
      </w:rPr>
      <w:t>Environmental Best Practice Policy</w:t>
    </w:r>
    <w:r w:rsidR="00550222" w:rsidRPr="0095019B">
      <w:rPr>
        <w:rFonts w:ascii="Arial" w:hAnsi="Arial" w:cs="Arial"/>
        <w:sz w:val="24"/>
        <w:szCs w:val="24"/>
      </w:rPr>
      <w:tab/>
    </w:r>
    <w:r w:rsidR="00F34601" w:rsidRPr="0095019B">
      <w:rPr>
        <w:rFonts w:ascii="Arial" w:hAnsi="Arial" w:cs="Arial"/>
        <w:sz w:val="24"/>
        <w:szCs w:val="24"/>
      </w:rPr>
      <w:t xml:space="preserve">Page </w:t>
    </w:r>
    <w:r w:rsidR="00F34601" w:rsidRPr="0095019B">
      <w:rPr>
        <w:rFonts w:ascii="Arial" w:hAnsi="Arial" w:cs="Arial"/>
        <w:b/>
        <w:sz w:val="24"/>
        <w:szCs w:val="24"/>
      </w:rPr>
      <w:fldChar w:fldCharType="begin"/>
    </w:r>
    <w:r w:rsidR="00F34601" w:rsidRPr="0095019B">
      <w:rPr>
        <w:rFonts w:ascii="Arial" w:hAnsi="Arial" w:cs="Arial"/>
        <w:b/>
        <w:sz w:val="24"/>
        <w:szCs w:val="24"/>
      </w:rPr>
      <w:instrText xml:space="preserve"> PAGE  \* Arabic  \* MERGEFORMAT </w:instrText>
    </w:r>
    <w:r w:rsidR="00F34601" w:rsidRPr="0095019B">
      <w:rPr>
        <w:rFonts w:ascii="Arial" w:hAnsi="Arial" w:cs="Arial"/>
        <w:b/>
        <w:sz w:val="24"/>
        <w:szCs w:val="24"/>
      </w:rPr>
      <w:fldChar w:fldCharType="separate"/>
    </w:r>
    <w:r w:rsidR="00C120A7">
      <w:rPr>
        <w:rFonts w:ascii="Arial" w:hAnsi="Arial" w:cs="Arial"/>
        <w:b/>
        <w:noProof/>
        <w:sz w:val="24"/>
        <w:szCs w:val="24"/>
      </w:rPr>
      <w:t>3</w:t>
    </w:r>
    <w:r w:rsidR="00F34601" w:rsidRPr="0095019B">
      <w:rPr>
        <w:rFonts w:ascii="Arial" w:hAnsi="Arial" w:cs="Arial"/>
        <w:b/>
        <w:sz w:val="24"/>
        <w:szCs w:val="24"/>
      </w:rPr>
      <w:fldChar w:fldCharType="end"/>
    </w:r>
    <w:r w:rsidR="00F34601" w:rsidRPr="0095019B">
      <w:rPr>
        <w:rFonts w:ascii="Arial" w:hAnsi="Arial" w:cs="Arial"/>
        <w:sz w:val="24"/>
        <w:szCs w:val="24"/>
      </w:rPr>
      <w:t xml:space="preserve"> of </w:t>
    </w:r>
    <w:r w:rsidR="00F34601" w:rsidRPr="0095019B">
      <w:rPr>
        <w:rFonts w:ascii="Arial" w:hAnsi="Arial" w:cs="Arial"/>
        <w:b/>
        <w:sz w:val="24"/>
        <w:szCs w:val="24"/>
      </w:rPr>
      <w:fldChar w:fldCharType="begin"/>
    </w:r>
    <w:r w:rsidR="00F34601" w:rsidRPr="0095019B">
      <w:rPr>
        <w:rFonts w:ascii="Arial" w:hAnsi="Arial" w:cs="Arial"/>
        <w:b/>
        <w:sz w:val="24"/>
        <w:szCs w:val="24"/>
      </w:rPr>
      <w:instrText xml:space="preserve"> NUMPAGES  \* Arabic  \* MERGEFORMAT </w:instrText>
    </w:r>
    <w:r w:rsidR="00F34601" w:rsidRPr="0095019B">
      <w:rPr>
        <w:rFonts w:ascii="Arial" w:hAnsi="Arial" w:cs="Arial"/>
        <w:b/>
        <w:sz w:val="24"/>
        <w:szCs w:val="24"/>
      </w:rPr>
      <w:fldChar w:fldCharType="separate"/>
    </w:r>
    <w:r w:rsidR="00C120A7">
      <w:rPr>
        <w:rFonts w:ascii="Arial" w:hAnsi="Arial" w:cs="Arial"/>
        <w:b/>
        <w:noProof/>
        <w:sz w:val="24"/>
        <w:szCs w:val="24"/>
      </w:rPr>
      <w:t>3</w:t>
    </w:r>
    <w:r w:rsidR="00F34601" w:rsidRPr="0095019B">
      <w:rPr>
        <w:rFonts w:ascii="Arial" w:hAnsi="Arial" w:cs="Arial"/>
        <w:b/>
        <w:sz w:val="24"/>
        <w:szCs w:val="24"/>
      </w:rPr>
      <w:fldChar w:fldCharType="end"/>
    </w:r>
  </w:p>
  <w:p w14:paraId="23268314" w14:textId="280F89C8" w:rsidR="0095019B" w:rsidRPr="0095019B" w:rsidRDefault="009D0502" w:rsidP="0095019B">
    <w:pPr>
      <w:pStyle w:val="Footer"/>
      <w:rPr>
        <w:rFonts w:ascii="Arial" w:hAnsi="Arial" w:cs="Arial"/>
        <w:sz w:val="24"/>
        <w:szCs w:val="24"/>
      </w:rPr>
    </w:pPr>
    <w:r>
      <w:rPr>
        <w:rFonts w:ascii="Arial" w:hAnsi="Arial" w:cs="Arial"/>
        <w:sz w:val="24"/>
        <w:szCs w:val="24"/>
      </w:rPr>
      <w:t>October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49A65" w14:textId="77777777" w:rsidR="00802F4D" w:rsidRDefault="00802F4D" w:rsidP="00F34601">
      <w:r>
        <w:separator/>
      </w:r>
    </w:p>
  </w:footnote>
  <w:footnote w:type="continuationSeparator" w:id="0">
    <w:p w14:paraId="4B96F7EF" w14:textId="77777777" w:rsidR="00802F4D" w:rsidRDefault="00802F4D" w:rsidP="00F346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66955"/>
    <w:multiLevelType w:val="hybridMultilevel"/>
    <w:tmpl w:val="261EAB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5E65A63"/>
    <w:multiLevelType w:val="hybridMultilevel"/>
    <w:tmpl w:val="AF108A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7C62219"/>
    <w:multiLevelType w:val="hybridMultilevel"/>
    <w:tmpl w:val="BE8CA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9F07260"/>
    <w:multiLevelType w:val="hybridMultilevel"/>
    <w:tmpl w:val="20F6EC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F9C75DE"/>
    <w:multiLevelType w:val="hybridMultilevel"/>
    <w:tmpl w:val="4F84D8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41CC6B17"/>
    <w:multiLevelType w:val="hybridMultilevel"/>
    <w:tmpl w:val="4F26D9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D7A6505"/>
    <w:multiLevelType w:val="hybridMultilevel"/>
    <w:tmpl w:val="94982E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6A7A0728"/>
    <w:multiLevelType w:val="hybridMultilevel"/>
    <w:tmpl w:val="64B278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26F6B03"/>
    <w:multiLevelType w:val="hybridMultilevel"/>
    <w:tmpl w:val="2C6A610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77CB09A8"/>
    <w:multiLevelType w:val="hybridMultilevel"/>
    <w:tmpl w:val="20F0D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477646526">
    <w:abstractNumId w:val="4"/>
  </w:num>
  <w:num w:numId="2" w16cid:durableId="1560164761">
    <w:abstractNumId w:val="2"/>
  </w:num>
  <w:num w:numId="3" w16cid:durableId="1087657063">
    <w:abstractNumId w:val="0"/>
  </w:num>
  <w:num w:numId="4" w16cid:durableId="22554811">
    <w:abstractNumId w:val="8"/>
  </w:num>
  <w:num w:numId="5" w16cid:durableId="555706098">
    <w:abstractNumId w:val="1"/>
  </w:num>
  <w:num w:numId="6" w16cid:durableId="1401100625">
    <w:abstractNumId w:val="6"/>
  </w:num>
  <w:num w:numId="7" w16cid:durableId="1774859219">
    <w:abstractNumId w:val="5"/>
  </w:num>
  <w:num w:numId="8" w16cid:durableId="1822231865">
    <w:abstractNumId w:val="7"/>
  </w:num>
  <w:num w:numId="9" w16cid:durableId="1959987318">
    <w:abstractNumId w:val="9"/>
  </w:num>
  <w:num w:numId="10" w16cid:durableId="1731493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156"/>
    <w:rsid w:val="00034128"/>
    <w:rsid w:val="000346BC"/>
    <w:rsid w:val="000D785A"/>
    <w:rsid w:val="001068AF"/>
    <w:rsid w:val="00173998"/>
    <w:rsid w:val="002C4797"/>
    <w:rsid w:val="003248D9"/>
    <w:rsid w:val="00393C35"/>
    <w:rsid w:val="0043599E"/>
    <w:rsid w:val="004709D3"/>
    <w:rsid w:val="0048789F"/>
    <w:rsid w:val="004A465A"/>
    <w:rsid w:val="004E711E"/>
    <w:rsid w:val="00550222"/>
    <w:rsid w:val="00556D65"/>
    <w:rsid w:val="005A7FFE"/>
    <w:rsid w:val="006019CB"/>
    <w:rsid w:val="00610598"/>
    <w:rsid w:val="006B0C19"/>
    <w:rsid w:val="00760156"/>
    <w:rsid w:val="007D7822"/>
    <w:rsid w:val="007E7A3B"/>
    <w:rsid w:val="00802F4D"/>
    <w:rsid w:val="0088352A"/>
    <w:rsid w:val="00884605"/>
    <w:rsid w:val="008B2D1B"/>
    <w:rsid w:val="00932B53"/>
    <w:rsid w:val="0095019B"/>
    <w:rsid w:val="009D0502"/>
    <w:rsid w:val="00A4102E"/>
    <w:rsid w:val="00A47F3B"/>
    <w:rsid w:val="00A71338"/>
    <w:rsid w:val="00AA6EB3"/>
    <w:rsid w:val="00C120A7"/>
    <w:rsid w:val="00C86E2D"/>
    <w:rsid w:val="00CB059C"/>
    <w:rsid w:val="00DA1A09"/>
    <w:rsid w:val="00F32803"/>
    <w:rsid w:val="00F3460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65C5D"/>
  <w15:chartTrackingRefBased/>
  <w15:docId w15:val="{F54A93DD-5CA3-468F-A1B4-3520F1E54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paragraph" w:styleId="Heading1">
    <w:name w:val="heading 1"/>
    <w:basedOn w:val="Normal"/>
    <w:next w:val="Normal"/>
    <w:link w:val="Heading1Char"/>
    <w:uiPriority w:val="9"/>
    <w:qFormat/>
    <w:rsid w:val="0095019B"/>
    <w:pPr>
      <w:keepNext/>
      <w:spacing w:before="240" w:after="60"/>
      <w:outlineLvl w:val="0"/>
    </w:pPr>
    <w:rPr>
      <w:rFonts w:ascii="Arial" w:eastAsiaTheme="majorEastAsia" w:hAnsi="Arial" w:cstheme="majorBidi"/>
      <w:b/>
      <w:bCs/>
      <w:kern w:val="32"/>
      <w:sz w:val="40"/>
      <w:szCs w:val="32"/>
    </w:rPr>
  </w:style>
  <w:style w:type="paragraph" w:styleId="Heading2">
    <w:name w:val="heading 2"/>
    <w:basedOn w:val="Normal"/>
    <w:next w:val="Normal"/>
    <w:link w:val="Heading2Char"/>
    <w:uiPriority w:val="9"/>
    <w:unhideWhenUsed/>
    <w:qFormat/>
    <w:rsid w:val="0095019B"/>
    <w:pPr>
      <w:keepNext/>
      <w:spacing w:before="240" w:after="60"/>
      <w:outlineLvl w:val="1"/>
    </w:pPr>
    <w:rPr>
      <w:rFonts w:ascii="Arial" w:eastAsiaTheme="majorEastAsia" w:hAnsi="Arial" w:cstheme="majorBidi"/>
      <w:b/>
      <w:bCs/>
      <w:iCs/>
      <w:sz w:val="32"/>
      <w:szCs w:val="28"/>
    </w:rPr>
  </w:style>
  <w:style w:type="paragraph" w:styleId="Heading3">
    <w:name w:val="heading 3"/>
    <w:basedOn w:val="Normal"/>
    <w:next w:val="Normal"/>
    <w:link w:val="Heading3Char"/>
    <w:uiPriority w:val="9"/>
    <w:unhideWhenUsed/>
    <w:qFormat/>
    <w:rsid w:val="0095019B"/>
    <w:pPr>
      <w:keepNext/>
      <w:keepLines/>
      <w:spacing w:before="40"/>
      <w:outlineLvl w:val="2"/>
    </w:pPr>
    <w:rPr>
      <w:rFonts w:ascii="Arial" w:eastAsiaTheme="majorEastAsia" w:hAnsi="Arial" w:cstheme="majorBidi"/>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102E"/>
    <w:rPr>
      <w:rFonts w:ascii="Arial" w:hAnsi="Arial"/>
      <w:sz w:val="24"/>
      <w:szCs w:val="22"/>
      <w:lang w:eastAsia="en-US"/>
    </w:rPr>
  </w:style>
  <w:style w:type="paragraph" w:styleId="ListParagraph">
    <w:name w:val="List Paragraph"/>
    <w:basedOn w:val="Normal"/>
    <w:uiPriority w:val="34"/>
    <w:qFormat/>
    <w:rsid w:val="0043599E"/>
    <w:pPr>
      <w:ind w:left="720"/>
      <w:contextualSpacing/>
    </w:pPr>
  </w:style>
  <w:style w:type="paragraph" w:styleId="Header">
    <w:name w:val="header"/>
    <w:basedOn w:val="Normal"/>
    <w:link w:val="HeaderChar"/>
    <w:uiPriority w:val="99"/>
    <w:unhideWhenUsed/>
    <w:rsid w:val="00F34601"/>
    <w:pPr>
      <w:tabs>
        <w:tab w:val="center" w:pos="4513"/>
        <w:tab w:val="right" w:pos="9026"/>
      </w:tabs>
    </w:pPr>
  </w:style>
  <w:style w:type="character" w:customStyle="1" w:styleId="HeaderChar">
    <w:name w:val="Header Char"/>
    <w:basedOn w:val="DefaultParagraphFont"/>
    <w:link w:val="Header"/>
    <w:uiPriority w:val="99"/>
    <w:rsid w:val="00F34601"/>
  </w:style>
  <w:style w:type="paragraph" w:styleId="Footer">
    <w:name w:val="footer"/>
    <w:basedOn w:val="Normal"/>
    <w:link w:val="FooterChar"/>
    <w:uiPriority w:val="99"/>
    <w:unhideWhenUsed/>
    <w:rsid w:val="00F34601"/>
    <w:pPr>
      <w:tabs>
        <w:tab w:val="center" w:pos="4513"/>
        <w:tab w:val="right" w:pos="9026"/>
      </w:tabs>
    </w:pPr>
  </w:style>
  <w:style w:type="character" w:customStyle="1" w:styleId="FooterChar">
    <w:name w:val="Footer Char"/>
    <w:basedOn w:val="DefaultParagraphFont"/>
    <w:link w:val="Footer"/>
    <w:uiPriority w:val="99"/>
    <w:rsid w:val="00F34601"/>
  </w:style>
  <w:style w:type="paragraph" w:styleId="BalloonText">
    <w:name w:val="Balloon Text"/>
    <w:basedOn w:val="Normal"/>
    <w:link w:val="BalloonTextChar"/>
    <w:uiPriority w:val="99"/>
    <w:semiHidden/>
    <w:unhideWhenUsed/>
    <w:rsid w:val="00F34601"/>
    <w:rPr>
      <w:rFonts w:ascii="Tahoma" w:hAnsi="Tahoma" w:cs="Tahoma"/>
      <w:sz w:val="16"/>
      <w:szCs w:val="16"/>
    </w:rPr>
  </w:style>
  <w:style w:type="character" w:customStyle="1" w:styleId="BalloonTextChar">
    <w:name w:val="Balloon Text Char"/>
    <w:link w:val="BalloonText"/>
    <w:uiPriority w:val="99"/>
    <w:semiHidden/>
    <w:rsid w:val="00F34601"/>
    <w:rPr>
      <w:rFonts w:ascii="Tahoma" w:hAnsi="Tahoma" w:cs="Tahoma"/>
      <w:sz w:val="16"/>
      <w:szCs w:val="16"/>
    </w:rPr>
  </w:style>
  <w:style w:type="character" w:styleId="Hyperlink">
    <w:name w:val="Hyperlink"/>
    <w:uiPriority w:val="99"/>
    <w:unhideWhenUsed/>
    <w:rsid w:val="00F34601"/>
    <w:rPr>
      <w:color w:val="0000FF"/>
      <w:u w:val="single"/>
    </w:rPr>
  </w:style>
  <w:style w:type="character" w:customStyle="1" w:styleId="Heading1Char">
    <w:name w:val="Heading 1 Char"/>
    <w:basedOn w:val="DefaultParagraphFont"/>
    <w:link w:val="Heading1"/>
    <w:uiPriority w:val="9"/>
    <w:rsid w:val="0095019B"/>
    <w:rPr>
      <w:rFonts w:ascii="Arial" w:eastAsiaTheme="majorEastAsia" w:hAnsi="Arial" w:cstheme="majorBidi"/>
      <w:b/>
      <w:bCs/>
      <w:kern w:val="32"/>
      <w:sz w:val="40"/>
      <w:szCs w:val="32"/>
      <w:lang w:eastAsia="en-US"/>
    </w:rPr>
  </w:style>
  <w:style w:type="character" w:customStyle="1" w:styleId="Heading2Char">
    <w:name w:val="Heading 2 Char"/>
    <w:basedOn w:val="DefaultParagraphFont"/>
    <w:link w:val="Heading2"/>
    <w:uiPriority w:val="9"/>
    <w:rsid w:val="0095019B"/>
    <w:rPr>
      <w:rFonts w:ascii="Arial" w:eastAsiaTheme="majorEastAsia" w:hAnsi="Arial" w:cstheme="majorBidi"/>
      <w:b/>
      <w:bCs/>
      <w:iCs/>
      <w:sz w:val="32"/>
      <w:szCs w:val="28"/>
      <w:lang w:eastAsia="en-US"/>
    </w:rPr>
  </w:style>
  <w:style w:type="character" w:customStyle="1" w:styleId="Heading3Char">
    <w:name w:val="Heading 3 Char"/>
    <w:basedOn w:val="DefaultParagraphFont"/>
    <w:link w:val="Heading3"/>
    <w:uiPriority w:val="9"/>
    <w:rsid w:val="0095019B"/>
    <w:rPr>
      <w:rFonts w:ascii="Arial" w:eastAsiaTheme="majorEastAsia" w:hAnsi="Arial" w:cstheme="majorBidi"/>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ucerubbish.govt.n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nzcurriculum.tki.org.nz/Curriculum-resources/Education-for-sustainability/Tools-and-resources/Guidelines-for-Environmental-Education-in-New-Zealand-Schools"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op.standards.co.n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cowater.co.nz/" TargetMode="External"/><Relationship Id="rId4" Type="http://schemas.openxmlformats.org/officeDocument/2006/relationships/webSettings" Target="webSettings.xml"/><Relationship Id="rId9" Type="http://schemas.openxmlformats.org/officeDocument/2006/relationships/hyperlink" Target="http://www.zerowaste.co.nz/"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6271</CharactersWithSpaces>
  <SharedDoc>false</SharedDoc>
  <HLinks>
    <vt:vector size="24" baseType="variant">
      <vt:variant>
        <vt:i4>393224</vt:i4>
      </vt:variant>
      <vt:variant>
        <vt:i4>9</vt:i4>
      </vt:variant>
      <vt:variant>
        <vt:i4>0</vt:i4>
      </vt:variant>
      <vt:variant>
        <vt:i4>5</vt:i4>
      </vt:variant>
      <vt:variant>
        <vt:lpwstr>http://www.shop.standards.co.nz/</vt:lpwstr>
      </vt:variant>
      <vt:variant>
        <vt:lpwstr/>
      </vt:variant>
      <vt:variant>
        <vt:i4>2424949</vt:i4>
      </vt:variant>
      <vt:variant>
        <vt:i4>6</vt:i4>
      </vt:variant>
      <vt:variant>
        <vt:i4>0</vt:i4>
      </vt:variant>
      <vt:variant>
        <vt:i4>5</vt:i4>
      </vt:variant>
      <vt:variant>
        <vt:lpwstr>http://www.ecowater.co.nz/</vt:lpwstr>
      </vt:variant>
      <vt:variant>
        <vt:lpwstr/>
      </vt:variant>
      <vt:variant>
        <vt:i4>7667808</vt:i4>
      </vt:variant>
      <vt:variant>
        <vt:i4>3</vt:i4>
      </vt:variant>
      <vt:variant>
        <vt:i4>0</vt:i4>
      </vt:variant>
      <vt:variant>
        <vt:i4>5</vt:i4>
      </vt:variant>
      <vt:variant>
        <vt:lpwstr>http://www.zerowaste.co.nz/</vt:lpwstr>
      </vt:variant>
      <vt:variant>
        <vt:lpwstr/>
      </vt:variant>
      <vt:variant>
        <vt:i4>655386</vt:i4>
      </vt:variant>
      <vt:variant>
        <vt:i4>0</vt:i4>
      </vt:variant>
      <vt:variant>
        <vt:i4>0</vt:i4>
      </vt:variant>
      <vt:variant>
        <vt:i4>5</vt:i4>
      </vt:variant>
      <vt:variant>
        <vt:lpwstr>http://www.reducerubbish.govt.nz/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blamphee</dc:creator>
  <cp:keywords/>
  <cp:lastModifiedBy>Bridget Lamphee</cp:lastModifiedBy>
  <cp:revision>2</cp:revision>
  <cp:lastPrinted>2023-11-01T00:34:00Z</cp:lastPrinted>
  <dcterms:created xsi:type="dcterms:W3CDTF">2023-11-22T22:12:00Z</dcterms:created>
  <dcterms:modified xsi:type="dcterms:W3CDTF">2023-11-22T22:12:00Z</dcterms:modified>
</cp:coreProperties>
</file>